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80E1" w14:textId="7925794E" w:rsidR="00F65E32" w:rsidRPr="00401375" w:rsidRDefault="003D1C71" w:rsidP="0093784C">
      <w:pPr>
        <w:pStyle w:val="Titredeladirective"/>
        <w:rPr>
          <w:color w:val="00B0F0"/>
        </w:rPr>
      </w:pPr>
      <w:r w:rsidRPr="172855B2">
        <w:rPr>
          <w:color w:val="00528B" w:themeColor="accent1" w:themeShade="BF"/>
        </w:rPr>
        <w:t xml:space="preserve">Ligne directrice relative à l’utilisation </w:t>
      </w:r>
      <w:r w:rsidR="005E68F4" w:rsidRPr="172855B2">
        <w:rPr>
          <w:color w:val="00528B" w:themeColor="accent1" w:themeShade="BF"/>
        </w:rPr>
        <w:t xml:space="preserve">de </w:t>
      </w:r>
      <w:r w:rsidR="00DC459E" w:rsidRPr="172855B2">
        <w:rPr>
          <w:color w:val="00528B" w:themeColor="accent1" w:themeShade="BF"/>
        </w:rPr>
        <w:t>l’</w:t>
      </w:r>
      <w:r w:rsidR="00DC459E">
        <w:rPr>
          <w:color w:val="00528B" w:themeColor="accent1" w:themeShade="BF"/>
        </w:rPr>
        <w:t>intelligence artificielle</w:t>
      </w:r>
      <w:r w:rsidR="00DC459E" w:rsidRPr="172855B2">
        <w:rPr>
          <w:color w:val="00528B" w:themeColor="accent1" w:themeShade="BF"/>
        </w:rPr>
        <w:t xml:space="preserve"> </w:t>
      </w:r>
      <w:r w:rsidRPr="172855B2">
        <w:rPr>
          <w:color w:val="00528B" w:themeColor="accent1" w:themeShade="BF"/>
        </w:rPr>
        <w:t>générative</w:t>
      </w:r>
      <w:r w:rsidR="00146E0B">
        <w:rPr>
          <w:color w:val="00528B" w:themeColor="accent1" w:themeShade="BF"/>
        </w:rPr>
        <w:t>,</w:t>
      </w:r>
      <w:r w:rsidR="00B7026B" w:rsidRPr="172855B2">
        <w:rPr>
          <w:color w:val="00528B" w:themeColor="accent1" w:themeShade="BF"/>
        </w:rPr>
        <w:t xml:space="preserve"> à l’intention</w:t>
      </w:r>
      <w:r w:rsidR="009467AE">
        <w:rPr>
          <w:color w:val="00528B" w:themeColor="accent1" w:themeShade="BF"/>
        </w:rPr>
        <w:t xml:space="preserve"> du</w:t>
      </w:r>
      <w:r w:rsidR="00B7026B" w:rsidRPr="172855B2">
        <w:rPr>
          <w:color w:val="00528B" w:themeColor="accent1" w:themeShade="BF"/>
        </w:rPr>
        <w:t xml:space="preserve"> personnel de </w:t>
      </w:r>
      <w:r w:rsidR="00CB2DF3" w:rsidRPr="172855B2">
        <w:rPr>
          <w:color w:val="00B0F0"/>
          <w:highlight w:val="yellow"/>
        </w:rPr>
        <w:t>(nom de votre organisation)</w:t>
      </w:r>
    </w:p>
    <w:p w14:paraId="2BFD1683" w14:textId="50F1915D" w:rsidR="005E2808" w:rsidRPr="00A42EAB" w:rsidRDefault="005E68F4" w:rsidP="00A42EAB">
      <w:pPr>
        <w:pStyle w:val="Sous-titre"/>
      </w:pPr>
      <w:r w:rsidRPr="00A42EAB">
        <w:t>Principes directeurs et b</w:t>
      </w:r>
      <w:r w:rsidR="003D1C71" w:rsidRPr="00A42EAB">
        <w:t>onnes pratiques</w:t>
      </w:r>
    </w:p>
    <w:p w14:paraId="2612C572" w14:textId="07A33527" w:rsidR="00621A43" w:rsidRPr="00195687" w:rsidRDefault="008F1AF2" w:rsidP="00934D5E">
      <w:pPr>
        <w:pStyle w:val="Date"/>
        <w:rPr>
          <w:rFonts w:asciiTheme="minorHAnsi" w:hAnsiTheme="minorHAnsi" w:cstheme="minorHAnsi"/>
        </w:rPr>
      </w:pPr>
      <w:r w:rsidRPr="00195687">
        <w:rPr>
          <w:rFonts w:asciiTheme="minorHAnsi" w:hAnsiTheme="minorHAnsi" w:cstheme="minorHAnsi"/>
        </w:rPr>
        <w:t>Émise par </w:t>
      </w:r>
      <w:r w:rsidR="00401375" w:rsidRPr="00BF4DA9">
        <w:rPr>
          <w:rFonts w:asciiTheme="minorHAnsi" w:hAnsiTheme="minorHAnsi" w:cstheme="minorHAnsi"/>
          <w:color w:val="00B0F0"/>
          <w:highlight w:val="yellow"/>
        </w:rPr>
        <w:t>(nom de la personne ou de l’équipe responsable d</w:t>
      </w:r>
      <w:r w:rsidR="00146E0B">
        <w:rPr>
          <w:rFonts w:asciiTheme="minorHAnsi" w:hAnsiTheme="minorHAnsi" w:cstheme="minorHAnsi"/>
          <w:color w:val="00B0F0"/>
          <w:highlight w:val="yellow"/>
        </w:rPr>
        <w:t>ans</w:t>
      </w:r>
      <w:r w:rsidR="00401375" w:rsidRPr="00BF4DA9">
        <w:rPr>
          <w:rFonts w:asciiTheme="minorHAnsi" w:hAnsiTheme="minorHAnsi" w:cstheme="minorHAnsi"/>
          <w:color w:val="00B0F0"/>
          <w:highlight w:val="yellow"/>
        </w:rPr>
        <w:t xml:space="preserve"> votre organisation)</w:t>
      </w:r>
    </w:p>
    <w:p w14:paraId="6EDAA12B" w14:textId="45933C3E" w:rsidR="0086617E" w:rsidRPr="00195687" w:rsidRDefault="0086617E" w:rsidP="00934D5E">
      <w:pPr>
        <w:pStyle w:val="Date"/>
        <w:rPr>
          <w:rFonts w:asciiTheme="minorHAnsi" w:hAnsiTheme="minorHAnsi" w:cstheme="minorHAnsi"/>
        </w:rPr>
      </w:pPr>
      <w:r w:rsidRPr="00195687">
        <w:rPr>
          <w:rFonts w:asciiTheme="minorHAnsi" w:hAnsiTheme="minorHAnsi" w:cstheme="minorHAnsi"/>
        </w:rPr>
        <w:t>A</w:t>
      </w:r>
      <w:r w:rsidR="00BF2E8B" w:rsidRPr="00195687">
        <w:rPr>
          <w:rFonts w:asciiTheme="minorHAnsi" w:hAnsiTheme="minorHAnsi" w:cstheme="minorHAnsi"/>
        </w:rPr>
        <w:t xml:space="preserve">pprouvée </w:t>
      </w:r>
      <w:r w:rsidR="008F1AF2" w:rsidRPr="00195687">
        <w:rPr>
          <w:rFonts w:asciiTheme="minorHAnsi" w:hAnsiTheme="minorHAnsi" w:cstheme="minorHAnsi"/>
        </w:rPr>
        <w:t>par </w:t>
      </w:r>
      <w:r w:rsidR="00414DF5" w:rsidRPr="00414DF5">
        <w:rPr>
          <w:rFonts w:asciiTheme="minorHAnsi" w:hAnsiTheme="minorHAnsi" w:cstheme="minorHAnsi"/>
          <w:color w:val="00B0F0"/>
          <w:highlight w:val="yellow"/>
        </w:rPr>
        <w:t>(</w:t>
      </w:r>
      <w:r w:rsidR="00146E0B">
        <w:rPr>
          <w:rFonts w:asciiTheme="minorHAnsi" w:hAnsiTheme="minorHAnsi" w:cstheme="minorHAnsi"/>
          <w:color w:val="00B0F0"/>
          <w:highlight w:val="yellow"/>
        </w:rPr>
        <w:t>nom de la personne pouvant approuver ce type de document</w:t>
      </w:r>
      <w:r w:rsidR="00414DF5" w:rsidRPr="00414DF5">
        <w:rPr>
          <w:rFonts w:asciiTheme="minorHAnsi" w:hAnsiTheme="minorHAnsi" w:cstheme="minorHAnsi"/>
          <w:color w:val="00B0F0"/>
          <w:highlight w:val="yellow"/>
        </w:rPr>
        <w:t>)</w:t>
      </w:r>
    </w:p>
    <w:p w14:paraId="2B326D87" w14:textId="55709A83" w:rsidR="002761FE" w:rsidRPr="00414DF5" w:rsidRDefault="0063612C" w:rsidP="002761FE">
      <w:pPr>
        <w:pStyle w:val="Date"/>
        <w:rPr>
          <w:rFonts w:asciiTheme="minorHAnsi" w:hAnsiTheme="minorHAnsi" w:cstheme="minorBidi"/>
          <w:color w:val="00B0F0"/>
        </w:rPr>
      </w:pPr>
      <w:r w:rsidRPr="154BE6D4">
        <w:rPr>
          <w:rFonts w:asciiTheme="minorHAnsi" w:hAnsiTheme="minorHAnsi" w:cstheme="minorBidi"/>
        </w:rPr>
        <w:t xml:space="preserve">Le </w:t>
      </w:r>
      <w:bookmarkStart w:id="0" w:name="_Toc284763315"/>
      <w:r w:rsidR="00146E0B" w:rsidRPr="00146E0B">
        <w:rPr>
          <w:rFonts w:asciiTheme="minorHAnsi" w:hAnsiTheme="minorHAnsi" w:cstheme="minorBidi"/>
          <w:color w:val="00B0F0"/>
          <w:highlight w:val="yellow"/>
        </w:rPr>
        <w:t xml:space="preserve">jour </w:t>
      </w:r>
      <w:r w:rsidR="7A9C8BB2" w:rsidRPr="00146E0B">
        <w:rPr>
          <w:rFonts w:asciiTheme="minorHAnsi" w:hAnsiTheme="minorHAnsi" w:cstheme="minorBidi"/>
          <w:color w:val="00B0F0"/>
          <w:highlight w:val="yellow"/>
        </w:rPr>
        <w:t>mois</w:t>
      </w:r>
      <w:r w:rsidR="003D1C71" w:rsidRPr="00146E0B">
        <w:rPr>
          <w:rFonts w:asciiTheme="minorHAnsi" w:hAnsiTheme="minorHAnsi" w:cstheme="minorBidi"/>
          <w:color w:val="00B0F0"/>
        </w:rPr>
        <w:t xml:space="preserve"> </w:t>
      </w:r>
      <w:r w:rsidR="003D1C71" w:rsidRPr="154BE6D4">
        <w:rPr>
          <w:rFonts w:asciiTheme="minorHAnsi" w:hAnsiTheme="minorHAnsi" w:cstheme="minorBidi"/>
        </w:rPr>
        <w:t>202</w:t>
      </w:r>
      <w:r w:rsidR="00414DF5" w:rsidRPr="154BE6D4">
        <w:rPr>
          <w:rFonts w:asciiTheme="minorHAnsi" w:hAnsiTheme="minorHAnsi" w:cstheme="minorBidi"/>
          <w:color w:val="00B0F0"/>
          <w:highlight w:val="yellow"/>
        </w:rPr>
        <w:t>X</w:t>
      </w:r>
    </w:p>
    <w:p w14:paraId="2DC19D06" w14:textId="77777777" w:rsidR="002761FE" w:rsidRPr="00195687" w:rsidRDefault="002761FE" w:rsidP="002761FE">
      <w:pPr>
        <w:pStyle w:val="Date"/>
        <w:rPr>
          <w:rFonts w:asciiTheme="minorHAnsi" w:hAnsiTheme="minorHAnsi" w:cstheme="minorHAnsi"/>
        </w:rPr>
      </w:pPr>
    </w:p>
    <w:p w14:paraId="77B1C545" w14:textId="1A3D19D7" w:rsidR="002761FE" w:rsidRPr="00195687" w:rsidRDefault="002761FE" w:rsidP="002761FE">
      <w:pPr>
        <w:rPr>
          <w:rFonts w:asciiTheme="minorHAnsi" w:hAnsiTheme="minorHAnsi" w:cstheme="minorHAnsi"/>
        </w:rPr>
        <w:sectPr w:rsidR="002761FE" w:rsidRPr="00195687" w:rsidSect="00FC3E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06" w:gutter="0"/>
          <w:cols w:space="708"/>
          <w:titlePg/>
          <w:docGrid w:linePitch="360"/>
        </w:sectPr>
      </w:pPr>
      <w:r w:rsidRPr="00195687">
        <w:rPr>
          <w:rFonts w:asciiTheme="minorHAnsi" w:hAnsiTheme="minorHAnsi" w:cstheme="minorHAnsi"/>
          <w:noProof/>
          <w:lang w:eastAsia="fr-CA"/>
        </w:rPr>
        <mc:AlternateContent>
          <mc:Choice Requires="wps">
            <w:drawing>
              <wp:anchor distT="0" distB="0" distL="114300" distR="114300" simplePos="0" relativeHeight="251658240" behindDoc="0" locked="1" layoutInCell="1" allowOverlap="1" wp14:anchorId="57E966A2" wp14:editId="1E448100">
                <wp:simplePos x="0" y="0"/>
                <wp:positionH relativeFrom="margin">
                  <wp:posOffset>1195705</wp:posOffset>
                </wp:positionH>
                <wp:positionV relativeFrom="margin">
                  <wp:posOffset>8663940</wp:posOffset>
                </wp:positionV>
                <wp:extent cx="5671820" cy="474980"/>
                <wp:effectExtent l="0" t="0" r="5080" b="1270"/>
                <wp:wrapSquare wrapText="bothSides"/>
                <wp:docPr id="5" name="Arrondir un rectangle à un seul coin 16"/>
                <wp:cNvGraphicFramePr/>
                <a:graphic xmlns:a="http://schemas.openxmlformats.org/drawingml/2006/main">
                  <a:graphicData uri="http://schemas.microsoft.com/office/word/2010/wordprocessingShape">
                    <wps:wsp>
                      <wps:cNvSpPr/>
                      <wps:spPr>
                        <a:xfrm flipH="1">
                          <a:off x="0" y="0"/>
                          <a:ext cx="5671820" cy="474980"/>
                        </a:xfrm>
                        <a:prstGeom prst="round1Rect">
                          <a:avLst>
                            <a:gd name="adj" fmla="val 29488"/>
                          </a:avLst>
                        </a:prstGeom>
                        <a:solidFill>
                          <a:schemeClr val="bg1"/>
                        </a:solidFill>
                        <a:ln>
                          <a:noFill/>
                        </a:ln>
                        <a:effectLst/>
                        <a:extLst>
                          <a:ext uri="{FAA26D3D-D897-4be2-8F04-BA451C77F1D7}">
                            <ma14:placeholder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a:ext>
                        </a:extLst>
                      </wps:spPr>
                      <wps:style>
                        <a:lnRef idx="1">
                          <a:schemeClr val="accent1"/>
                        </a:lnRef>
                        <a:fillRef idx="3">
                          <a:schemeClr val="accent1"/>
                        </a:fillRef>
                        <a:effectRef idx="2">
                          <a:schemeClr val="accent1"/>
                        </a:effectRef>
                        <a:fontRef idx="minor">
                          <a:schemeClr val="lt1"/>
                        </a:fontRef>
                      </wps:style>
                      <wps:txbx>
                        <w:txbxContent>
                          <w:p w14:paraId="79E9DCF4" w14:textId="77777777" w:rsidR="004907FE" w:rsidRPr="007C641A" w:rsidRDefault="004907FE" w:rsidP="002761FE">
                            <w:pPr>
                              <w:pStyle w:val="Pieddepage"/>
                              <w:rPr>
                                <w:color w:val="FFFFFF" w:themeColor="background1"/>
                              </w:rPr>
                            </w:pPr>
                          </w:p>
                        </w:txbxContent>
                      </wps:txbx>
                      <wps:bodyPr rot="0" spcFirstLastPara="0" vertOverflow="overflow" horzOverflow="overflow" vert="horz" wrap="square" lIns="91440" tIns="0" rIns="91440" bIns="7315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66A2" id="Arrondir un rectangle à un seul coin 16" o:spid="_x0000_s1026" style="position:absolute;margin-left:94.15pt;margin-top:682.2pt;width:446.6pt;height:37.4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1820,474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" adj="-11796480,,5400" path="m,l5531758,v77354,,140062,62708,140062,140062l5671820,474980,,474980,,xe" fillcolor="white [3212]" stroked="f">
                <v:stroke joinstyle="miter"/>
                <v:formulas/>
                <v:path arrowok="t" o:connecttype="custom" o:connectlocs="0,0;5531758,0;5671820,140062;5671820,474980;0,474980;0,0" o:connectangles="0,0,0,0,0,0" textboxrect="0,0,5671820,474980"/>
                <v:textbox inset=",0,,5.76pt">
                  <w:txbxContent>
                    <w:p w14:paraId="79E9DCF4" w14:textId="77777777" w:rsidR="004907FE" w:rsidRPr="007C641A" w:rsidRDefault="004907FE" w:rsidP="002761FE">
                      <w:pPr>
                        <w:pStyle w:val="Pieddepage"/>
                        <w:rPr>
                          <w:color w:val="FFFFFF" w:themeColor="background1"/>
                        </w:rPr>
                      </w:pPr>
                    </w:p>
                  </w:txbxContent>
                </v:textbox>
                <w10:wrap type="square" anchorx="margin" anchory="margin"/>
                <w10:anchorlock/>
              </v:shape>
            </w:pict>
          </mc:Fallback>
        </mc:AlternateContent>
      </w:r>
    </w:p>
    <w:bookmarkEnd w:id="0"/>
    <w:p w14:paraId="6648F59E" w14:textId="77777777" w:rsidR="00743CD3" w:rsidRPr="00195687" w:rsidRDefault="00743CD3" w:rsidP="000B6F6E">
      <w:pPr>
        <w:pStyle w:val="En-ttedetabledesmatires"/>
      </w:pPr>
    </w:p>
    <w:sdt>
      <w:sdtPr>
        <w:rPr>
          <w:rFonts w:ascii="Arial" w:eastAsiaTheme="minorEastAsia" w:hAnsi="Arial" w:cstheme="minorBidi"/>
          <w:color w:val="auto"/>
          <w:spacing w:val="0"/>
          <w:kern w:val="0"/>
          <w:sz w:val="20"/>
          <w:szCs w:val="20"/>
        </w:rPr>
        <w:id w:val="1276441878"/>
        <w:docPartObj>
          <w:docPartGallery w:val="Table of Contents"/>
          <w:docPartUnique/>
        </w:docPartObj>
      </w:sdtPr>
      <w:sdtEndPr>
        <w:rPr>
          <w:b/>
          <w:bCs/>
        </w:rPr>
      </w:sdtEndPr>
      <w:sdtContent>
        <w:p w14:paraId="5F15A3B2" w14:textId="2D04A3BE" w:rsidR="00743CD3" w:rsidRPr="00195687" w:rsidRDefault="00743CD3" w:rsidP="000B6F6E">
          <w:pPr>
            <w:pStyle w:val="En-ttedetabledesmatires"/>
          </w:pPr>
          <w:r w:rsidRPr="00195687">
            <w:t>Table des matières</w:t>
          </w:r>
        </w:p>
        <w:p w14:paraId="059B14FD" w14:textId="2293D20B" w:rsidR="009216EF" w:rsidRDefault="00743CD3">
          <w:pPr>
            <w:pStyle w:val="TM2"/>
            <w:rPr>
              <w:rFonts w:asciiTheme="minorHAnsi" w:hAnsiTheme="minorHAnsi" w:cstheme="minorBidi"/>
              <w:noProof/>
              <w:kern w:val="2"/>
              <w:sz w:val="24"/>
              <w:szCs w:val="24"/>
              <w:lang w:eastAsia="fr-CA"/>
              <w14:ligatures w14:val="standardContextual"/>
            </w:rPr>
          </w:pPr>
          <w:r w:rsidRPr="00195687">
            <w:rPr>
              <w:rFonts w:asciiTheme="minorHAnsi" w:hAnsiTheme="minorHAnsi" w:cstheme="minorHAnsi"/>
              <w:color w:val="43B02A"/>
            </w:rPr>
            <w:fldChar w:fldCharType="begin"/>
          </w:r>
          <w:r w:rsidRPr="00195687">
            <w:rPr>
              <w:rFonts w:asciiTheme="minorHAnsi" w:hAnsiTheme="minorHAnsi" w:cstheme="minorHAnsi"/>
            </w:rPr>
            <w:instrText xml:space="preserve"> TOC \o "1-3" \h \z \u </w:instrText>
          </w:r>
          <w:r w:rsidRPr="00195687">
            <w:rPr>
              <w:rFonts w:asciiTheme="minorHAnsi" w:hAnsiTheme="minorHAnsi" w:cstheme="minorHAnsi"/>
              <w:color w:val="43B02A"/>
            </w:rPr>
            <w:fldChar w:fldCharType="separate"/>
          </w:r>
          <w:hyperlink w:anchor="_Toc193709825" w:history="1">
            <w:r w:rsidR="009216EF" w:rsidRPr="0007163D">
              <w:rPr>
                <w:rStyle w:val="Lienhypertexte"/>
                <w:noProof/>
              </w:rPr>
              <w:t>Contexte</w:t>
            </w:r>
            <w:r w:rsidR="009216EF">
              <w:rPr>
                <w:noProof/>
                <w:webHidden/>
              </w:rPr>
              <w:tab/>
            </w:r>
            <w:r w:rsidR="009216EF">
              <w:rPr>
                <w:noProof/>
                <w:webHidden/>
              </w:rPr>
              <w:fldChar w:fldCharType="begin"/>
            </w:r>
            <w:r w:rsidR="009216EF">
              <w:rPr>
                <w:noProof/>
                <w:webHidden/>
              </w:rPr>
              <w:instrText xml:space="preserve"> PAGEREF _Toc193709825 \h </w:instrText>
            </w:r>
            <w:r w:rsidR="009216EF">
              <w:rPr>
                <w:noProof/>
                <w:webHidden/>
              </w:rPr>
            </w:r>
            <w:r w:rsidR="009216EF">
              <w:rPr>
                <w:noProof/>
                <w:webHidden/>
              </w:rPr>
              <w:fldChar w:fldCharType="separate"/>
            </w:r>
            <w:r w:rsidR="009216EF">
              <w:rPr>
                <w:noProof/>
                <w:webHidden/>
              </w:rPr>
              <w:t>3</w:t>
            </w:r>
            <w:r w:rsidR="009216EF">
              <w:rPr>
                <w:noProof/>
                <w:webHidden/>
              </w:rPr>
              <w:fldChar w:fldCharType="end"/>
            </w:r>
          </w:hyperlink>
        </w:p>
        <w:p w14:paraId="2980F41F" w14:textId="1D01B60E" w:rsidR="009216EF" w:rsidRDefault="00000000">
          <w:pPr>
            <w:pStyle w:val="TM2"/>
            <w:rPr>
              <w:rFonts w:asciiTheme="minorHAnsi" w:hAnsiTheme="minorHAnsi" w:cstheme="minorBidi"/>
              <w:noProof/>
              <w:kern w:val="2"/>
              <w:sz w:val="24"/>
              <w:szCs w:val="24"/>
              <w:lang w:eastAsia="fr-CA"/>
              <w14:ligatures w14:val="standardContextual"/>
            </w:rPr>
          </w:pPr>
          <w:hyperlink w:anchor="_Toc193709826" w:history="1">
            <w:r w:rsidR="009216EF" w:rsidRPr="0007163D">
              <w:rPr>
                <w:rStyle w:val="Lienhypertexte"/>
                <w:noProof/>
              </w:rPr>
              <w:t>Objectifs</w:t>
            </w:r>
            <w:r w:rsidR="009216EF">
              <w:rPr>
                <w:noProof/>
                <w:webHidden/>
              </w:rPr>
              <w:tab/>
            </w:r>
            <w:r w:rsidR="009216EF">
              <w:rPr>
                <w:noProof/>
                <w:webHidden/>
              </w:rPr>
              <w:fldChar w:fldCharType="begin"/>
            </w:r>
            <w:r w:rsidR="009216EF">
              <w:rPr>
                <w:noProof/>
                <w:webHidden/>
              </w:rPr>
              <w:instrText xml:space="preserve"> PAGEREF _Toc193709826 \h </w:instrText>
            </w:r>
            <w:r w:rsidR="009216EF">
              <w:rPr>
                <w:noProof/>
                <w:webHidden/>
              </w:rPr>
            </w:r>
            <w:r w:rsidR="009216EF">
              <w:rPr>
                <w:noProof/>
                <w:webHidden/>
              </w:rPr>
              <w:fldChar w:fldCharType="separate"/>
            </w:r>
            <w:r w:rsidR="009216EF">
              <w:rPr>
                <w:noProof/>
                <w:webHidden/>
              </w:rPr>
              <w:t>3</w:t>
            </w:r>
            <w:r w:rsidR="009216EF">
              <w:rPr>
                <w:noProof/>
                <w:webHidden/>
              </w:rPr>
              <w:fldChar w:fldCharType="end"/>
            </w:r>
          </w:hyperlink>
        </w:p>
        <w:p w14:paraId="5322044E" w14:textId="77A24DBF" w:rsidR="009216EF" w:rsidRDefault="00000000">
          <w:pPr>
            <w:pStyle w:val="TM2"/>
            <w:rPr>
              <w:rFonts w:asciiTheme="minorHAnsi" w:hAnsiTheme="minorHAnsi" w:cstheme="minorBidi"/>
              <w:noProof/>
              <w:kern w:val="2"/>
              <w:sz w:val="24"/>
              <w:szCs w:val="24"/>
              <w:lang w:eastAsia="fr-CA"/>
              <w14:ligatures w14:val="standardContextual"/>
            </w:rPr>
          </w:pPr>
          <w:hyperlink w:anchor="_Toc193709827" w:history="1">
            <w:r w:rsidR="009216EF" w:rsidRPr="0007163D">
              <w:rPr>
                <w:rStyle w:val="Lienhypertexte"/>
                <w:noProof/>
              </w:rPr>
              <w:t xml:space="preserve">Documentation liée </w:t>
            </w:r>
            <w:r w:rsidR="009216EF" w:rsidRPr="0007163D">
              <w:rPr>
                <w:rStyle w:val="Lienhypertexte"/>
                <w:noProof/>
                <w:highlight w:val="yellow"/>
              </w:rPr>
              <w:t>(section facultative)</w:t>
            </w:r>
            <w:r w:rsidR="009216EF">
              <w:rPr>
                <w:noProof/>
                <w:webHidden/>
              </w:rPr>
              <w:tab/>
            </w:r>
            <w:r w:rsidR="009216EF">
              <w:rPr>
                <w:noProof/>
                <w:webHidden/>
              </w:rPr>
              <w:fldChar w:fldCharType="begin"/>
            </w:r>
            <w:r w:rsidR="009216EF">
              <w:rPr>
                <w:noProof/>
                <w:webHidden/>
              </w:rPr>
              <w:instrText xml:space="preserve"> PAGEREF _Toc193709827 \h </w:instrText>
            </w:r>
            <w:r w:rsidR="009216EF">
              <w:rPr>
                <w:noProof/>
                <w:webHidden/>
              </w:rPr>
            </w:r>
            <w:r w:rsidR="009216EF">
              <w:rPr>
                <w:noProof/>
                <w:webHidden/>
              </w:rPr>
              <w:fldChar w:fldCharType="separate"/>
            </w:r>
            <w:r w:rsidR="009216EF">
              <w:rPr>
                <w:noProof/>
                <w:webHidden/>
              </w:rPr>
              <w:t>3</w:t>
            </w:r>
            <w:r w:rsidR="009216EF">
              <w:rPr>
                <w:noProof/>
                <w:webHidden/>
              </w:rPr>
              <w:fldChar w:fldCharType="end"/>
            </w:r>
          </w:hyperlink>
        </w:p>
        <w:p w14:paraId="5B0C0345" w14:textId="3F7A6035" w:rsidR="009216EF" w:rsidRDefault="00000000">
          <w:pPr>
            <w:pStyle w:val="TM2"/>
            <w:rPr>
              <w:rFonts w:asciiTheme="minorHAnsi" w:hAnsiTheme="minorHAnsi" w:cstheme="minorBidi"/>
              <w:noProof/>
              <w:kern w:val="2"/>
              <w:sz w:val="24"/>
              <w:szCs w:val="24"/>
              <w:lang w:eastAsia="fr-CA"/>
              <w14:ligatures w14:val="standardContextual"/>
            </w:rPr>
          </w:pPr>
          <w:hyperlink w:anchor="_Toc193709828" w:history="1">
            <w:r w:rsidR="009216EF" w:rsidRPr="0007163D">
              <w:rPr>
                <w:rStyle w:val="Lienhypertexte"/>
                <w:noProof/>
              </w:rPr>
              <w:t>Portée</w:t>
            </w:r>
            <w:r w:rsidR="009216EF">
              <w:rPr>
                <w:noProof/>
                <w:webHidden/>
              </w:rPr>
              <w:tab/>
            </w:r>
            <w:r w:rsidR="009216EF">
              <w:rPr>
                <w:noProof/>
                <w:webHidden/>
              </w:rPr>
              <w:fldChar w:fldCharType="begin"/>
            </w:r>
            <w:r w:rsidR="009216EF">
              <w:rPr>
                <w:noProof/>
                <w:webHidden/>
              </w:rPr>
              <w:instrText xml:space="preserve"> PAGEREF _Toc193709828 \h </w:instrText>
            </w:r>
            <w:r w:rsidR="009216EF">
              <w:rPr>
                <w:noProof/>
                <w:webHidden/>
              </w:rPr>
            </w:r>
            <w:r w:rsidR="009216EF">
              <w:rPr>
                <w:noProof/>
                <w:webHidden/>
              </w:rPr>
              <w:fldChar w:fldCharType="separate"/>
            </w:r>
            <w:r w:rsidR="009216EF">
              <w:rPr>
                <w:noProof/>
                <w:webHidden/>
              </w:rPr>
              <w:t>4</w:t>
            </w:r>
            <w:r w:rsidR="009216EF">
              <w:rPr>
                <w:noProof/>
                <w:webHidden/>
              </w:rPr>
              <w:fldChar w:fldCharType="end"/>
            </w:r>
          </w:hyperlink>
        </w:p>
        <w:p w14:paraId="76E64D39" w14:textId="3331D738" w:rsidR="009216EF" w:rsidRDefault="00000000">
          <w:pPr>
            <w:pStyle w:val="TM2"/>
            <w:rPr>
              <w:rFonts w:asciiTheme="minorHAnsi" w:hAnsiTheme="minorHAnsi" w:cstheme="minorBidi"/>
              <w:noProof/>
              <w:kern w:val="2"/>
              <w:sz w:val="24"/>
              <w:szCs w:val="24"/>
              <w:lang w:eastAsia="fr-CA"/>
              <w14:ligatures w14:val="standardContextual"/>
            </w:rPr>
          </w:pPr>
          <w:hyperlink w:anchor="_Toc193709829" w:history="1">
            <w:r w:rsidR="009216EF" w:rsidRPr="0007163D">
              <w:rPr>
                <w:rStyle w:val="Lienhypertexte"/>
                <w:noProof/>
              </w:rPr>
              <w:t>Utilisations appropriées</w:t>
            </w:r>
            <w:r w:rsidR="009216EF">
              <w:rPr>
                <w:noProof/>
                <w:webHidden/>
              </w:rPr>
              <w:tab/>
            </w:r>
            <w:r w:rsidR="009216EF">
              <w:rPr>
                <w:noProof/>
                <w:webHidden/>
              </w:rPr>
              <w:fldChar w:fldCharType="begin"/>
            </w:r>
            <w:r w:rsidR="009216EF">
              <w:rPr>
                <w:noProof/>
                <w:webHidden/>
              </w:rPr>
              <w:instrText xml:space="preserve"> PAGEREF _Toc193709829 \h </w:instrText>
            </w:r>
            <w:r w:rsidR="009216EF">
              <w:rPr>
                <w:noProof/>
                <w:webHidden/>
              </w:rPr>
            </w:r>
            <w:r w:rsidR="009216EF">
              <w:rPr>
                <w:noProof/>
                <w:webHidden/>
              </w:rPr>
              <w:fldChar w:fldCharType="separate"/>
            </w:r>
            <w:r w:rsidR="009216EF">
              <w:rPr>
                <w:noProof/>
                <w:webHidden/>
              </w:rPr>
              <w:t>4</w:t>
            </w:r>
            <w:r w:rsidR="009216EF">
              <w:rPr>
                <w:noProof/>
                <w:webHidden/>
              </w:rPr>
              <w:fldChar w:fldCharType="end"/>
            </w:r>
          </w:hyperlink>
        </w:p>
        <w:p w14:paraId="7C2D77C5" w14:textId="64CD573A" w:rsidR="009216EF" w:rsidRDefault="00000000">
          <w:pPr>
            <w:pStyle w:val="TM2"/>
            <w:rPr>
              <w:rFonts w:asciiTheme="minorHAnsi" w:hAnsiTheme="minorHAnsi" w:cstheme="minorBidi"/>
              <w:noProof/>
              <w:kern w:val="2"/>
              <w:sz w:val="24"/>
              <w:szCs w:val="24"/>
              <w:lang w:eastAsia="fr-CA"/>
              <w14:ligatures w14:val="standardContextual"/>
            </w:rPr>
          </w:pPr>
          <w:hyperlink w:anchor="_Toc193709830" w:history="1">
            <w:r w:rsidR="009216EF" w:rsidRPr="0007163D">
              <w:rPr>
                <w:rStyle w:val="Lienhypertexte"/>
                <w:noProof/>
              </w:rPr>
              <w:t>Choix des outils d’IA générative</w:t>
            </w:r>
            <w:r w:rsidR="009216EF">
              <w:rPr>
                <w:noProof/>
                <w:webHidden/>
              </w:rPr>
              <w:tab/>
            </w:r>
            <w:r w:rsidR="009216EF">
              <w:rPr>
                <w:noProof/>
                <w:webHidden/>
              </w:rPr>
              <w:fldChar w:fldCharType="begin"/>
            </w:r>
            <w:r w:rsidR="009216EF">
              <w:rPr>
                <w:noProof/>
                <w:webHidden/>
              </w:rPr>
              <w:instrText xml:space="preserve"> PAGEREF _Toc193709830 \h </w:instrText>
            </w:r>
            <w:r w:rsidR="009216EF">
              <w:rPr>
                <w:noProof/>
                <w:webHidden/>
              </w:rPr>
            </w:r>
            <w:r w:rsidR="009216EF">
              <w:rPr>
                <w:noProof/>
                <w:webHidden/>
              </w:rPr>
              <w:fldChar w:fldCharType="separate"/>
            </w:r>
            <w:r w:rsidR="009216EF">
              <w:rPr>
                <w:noProof/>
                <w:webHidden/>
              </w:rPr>
              <w:t>5</w:t>
            </w:r>
            <w:r w:rsidR="009216EF">
              <w:rPr>
                <w:noProof/>
                <w:webHidden/>
              </w:rPr>
              <w:fldChar w:fldCharType="end"/>
            </w:r>
          </w:hyperlink>
        </w:p>
        <w:p w14:paraId="7758A857" w14:textId="34BD2BD5" w:rsidR="009216EF" w:rsidRDefault="00000000">
          <w:pPr>
            <w:pStyle w:val="TM2"/>
            <w:rPr>
              <w:rFonts w:asciiTheme="minorHAnsi" w:hAnsiTheme="minorHAnsi" w:cstheme="minorBidi"/>
              <w:noProof/>
              <w:kern w:val="2"/>
              <w:sz w:val="24"/>
              <w:szCs w:val="24"/>
              <w:lang w:eastAsia="fr-CA"/>
              <w14:ligatures w14:val="standardContextual"/>
            </w:rPr>
          </w:pPr>
          <w:hyperlink w:anchor="_Toc193709831" w:history="1">
            <w:r w:rsidR="009216EF" w:rsidRPr="0007163D">
              <w:rPr>
                <w:rStyle w:val="Lienhypertexte"/>
                <w:noProof/>
              </w:rPr>
              <w:t>Principes directeurs</w:t>
            </w:r>
            <w:r w:rsidR="009216EF">
              <w:rPr>
                <w:noProof/>
                <w:webHidden/>
              </w:rPr>
              <w:tab/>
            </w:r>
            <w:r w:rsidR="009216EF">
              <w:rPr>
                <w:noProof/>
                <w:webHidden/>
              </w:rPr>
              <w:fldChar w:fldCharType="begin"/>
            </w:r>
            <w:r w:rsidR="009216EF">
              <w:rPr>
                <w:noProof/>
                <w:webHidden/>
              </w:rPr>
              <w:instrText xml:space="preserve"> PAGEREF _Toc193709831 \h </w:instrText>
            </w:r>
            <w:r w:rsidR="009216EF">
              <w:rPr>
                <w:noProof/>
                <w:webHidden/>
              </w:rPr>
            </w:r>
            <w:r w:rsidR="009216EF">
              <w:rPr>
                <w:noProof/>
                <w:webHidden/>
              </w:rPr>
              <w:fldChar w:fldCharType="separate"/>
            </w:r>
            <w:r w:rsidR="009216EF">
              <w:rPr>
                <w:noProof/>
                <w:webHidden/>
              </w:rPr>
              <w:t>5</w:t>
            </w:r>
            <w:r w:rsidR="009216EF">
              <w:rPr>
                <w:noProof/>
                <w:webHidden/>
              </w:rPr>
              <w:fldChar w:fldCharType="end"/>
            </w:r>
          </w:hyperlink>
        </w:p>
        <w:p w14:paraId="1F3F017A" w14:textId="50D085C9" w:rsidR="009216EF" w:rsidRDefault="00000000">
          <w:pPr>
            <w:pStyle w:val="TM3"/>
            <w:rPr>
              <w:rFonts w:asciiTheme="minorHAnsi" w:hAnsiTheme="minorHAnsi" w:cstheme="minorBidi"/>
              <w:noProof/>
              <w:kern w:val="2"/>
              <w:sz w:val="24"/>
              <w:szCs w:val="24"/>
              <w:lang w:eastAsia="fr-CA"/>
              <w14:ligatures w14:val="standardContextual"/>
            </w:rPr>
          </w:pPr>
          <w:hyperlink w:anchor="_Toc193709832" w:history="1">
            <w:r w:rsidR="009216EF" w:rsidRPr="0007163D">
              <w:rPr>
                <w:rStyle w:val="Lienhypertexte"/>
                <w:noProof/>
              </w:rPr>
              <w:t>Confidentialité et protection des informations sensibles</w:t>
            </w:r>
            <w:r w:rsidR="009216EF">
              <w:rPr>
                <w:noProof/>
                <w:webHidden/>
              </w:rPr>
              <w:tab/>
            </w:r>
            <w:r w:rsidR="009216EF">
              <w:rPr>
                <w:noProof/>
                <w:webHidden/>
              </w:rPr>
              <w:fldChar w:fldCharType="begin"/>
            </w:r>
            <w:r w:rsidR="009216EF">
              <w:rPr>
                <w:noProof/>
                <w:webHidden/>
              </w:rPr>
              <w:instrText xml:space="preserve"> PAGEREF _Toc193709832 \h </w:instrText>
            </w:r>
            <w:r w:rsidR="009216EF">
              <w:rPr>
                <w:noProof/>
                <w:webHidden/>
              </w:rPr>
            </w:r>
            <w:r w:rsidR="009216EF">
              <w:rPr>
                <w:noProof/>
                <w:webHidden/>
              </w:rPr>
              <w:fldChar w:fldCharType="separate"/>
            </w:r>
            <w:r w:rsidR="009216EF">
              <w:rPr>
                <w:noProof/>
                <w:webHidden/>
              </w:rPr>
              <w:t>5</w:t>
            </w:r>
            <w:r w:rsidR="009216EF">
              <w:rPr>
                <w:noProof/>
                <w:webHidden/>
              </w:rPr>
              <w:fldChar w:fldCharType="end"/>
            </w:r>
          </w:hyperlink>
        </w:p>
        <w:p w14:paraId="4F286023" w14:textId="5210E653" w:rsidR="009216EF" w:rsidRDefault="00000000">
          <w:pPr>
            <w:pStyle w:val="TM3"/>
            <w:rPr>
              <w:rFonts w:asciiTheme="minorHAnsi" w:hAnsiTheme="minorHAnsi" w:cstheme="minorBidi"/>
              <w:noProof/>
              <w:kern w:val="2"/>
              <w:sz w:val="24"/>
              <w:szCs w:val="24"/>
              <w:lang w:eastAsia="fr-CA"/>
              <w14:ligatures w14:val="standardContextual"/>
            </w:rPr>
          </w:pPr>
          <w:hyperlink w:anchor="_Toc193709833" w:history="1">
            <w:r w:rsidR="009216EF" w:rsidRPr="0007163D">
              <w:rPr>
                <w:rStyle w:val="Lienhypertexte"/>
                <w:noProof/>
              </w:rPr>
              <w:t>Respect de la propriété intellectuelle</w:t>
            </w:r>
            <w:r w:rsidR="009216EF">
              <w:rPr>
                <w:noProof/>
                <w:webHidden/>
              </w:rPr>
              <w:tab/>
            </w:r>
            <w:r w:rsidR="009216EF">
              <w:rPr>
                <w:noProof/>
                <w:webHidden/>
              </w:rPr>
              <w:fldChar w:fldCharType="begin"/>
            </w:r>
            <w:r w:rsidR="009216EF">
              <w:rPr>
                <w:noProof/>
                <w:webHidden/>
              </w:rPr>
              <w:instrText xml:space="preserve"> PAGEREF _Toc193709833 \h </w:instrText>
            </w:r>
            <w:r w:rsidR="009216EF">
              <w:rPr>
                <w:noProof/>
                <w:webHidden/>
              </w:rPr>
            </w:r>
            <w:r w:rsidR="009216EF">
              <w:rPr>
                <w:noProof/>
                <w:webHidden/>
              </w:rPr>
              <w:fldChar w:fldCharType="separate"/>
            </w:r>
            <w:r w:rsidR="009216EF">
              <w:rPr>
                <w:noProof/>
                <w:webHidden/>
              </w:rPr>
              <w:t>5</w:t>
            </w:r>
            <w:r w:rsidR="009216EF">
              <w:rPr>
                <w:noProof/>
                <w:webHidden/>
              </w:rPr>
              <w:fldChar w:fldCharType="end"/>
            </w:r>
          </w:hyperlink>
        </w:p>
        <w:p w14:paraId="5AFD0F1B" w14:textId="4E8C6CE6" w:rsidR="009216EF" w:rsidRDefault="00000000">
          <w:pPr>
            <w:pStyle w:val="TM3"/>
            <w:rPr>
              <w:rFonts w:asciiTheme="minorHAnsi" w:hAnsiTheme="minorHAnsi" w:cstheme="minorBidi"/>
              <w:noProof/>
              <w:kern w:val="2"/>
              <w:sz w:val="24"/>
              <w:szCs w:val="24"/>
              <w:lang w:eastAsia="fr-CA"/>
              <w14:ligatures w14:val="standardContextual"/>
            </w:rPr>
          </w:pPr>
          <w:hyperlink w:anchor="_Toc193709834" w:history="1">
            <w:r w:rsidR="009216EF" w:rsidRPr="0007163D">
              <w:rPr>
                <w:rStyle w:val="Lienhypertexte"/>
                <w:noProof/>
              </w:rPr>
              <w:t>Utilisation éthique et responsable</w:t>
            </w:r>
            <w:r w:rsidR="009216EF">
              <w:rPr>
                <w:noProof/>
                <w:webHidden/>
              </w:rPr>
              <w:tab/>
            </w:r>
            <w:r w:rsidR="009216EF">
              <w:rPr>
                <w:noProof/>
                <w:webHidden/>
              </w:rPr>
              <w:fldChar w:fldCharType="begin"/>
            </w:r>
            <w:r w:rsidR="009216EF">
              <w:rPr>
                <w:noProof/>
                <w:webHidden/>
              </w:rPr>
              <w:instrText xml:space="preserve"> PAGEREF _Toc193709834 \h </w:instrText>
            </w:r>
            <w:r w:rsidR="009216EF">
              <w:rPr>
                <w:noProof/>
                <w:webHidden/>
              </w:rPr>
            </w:r>
            <w:r w:rsidR="009216EF">
              <w:rPr>
                <w:noProof/>
                <w:webHidden/>
              </w:rPr>
              <w:fldChar w:fldCharType="separate"/>
            </w:r>
            <w:r w:rsidR="009216EF">
              <w:rPr>
                <w:noProof/>
                <w:webHidden/>
              </w:rPr>
              <w:t>5</w:t>
            </w:r>
            <w:r w:rsidR="009216EF">
              <w:rPr>
                <w:noProof/>
                <w:webHidden/>
              </w:rPr>
              <w:fldChar w:fldCharType="end"/>
            </w:r>
          </w:hyperlink>
        </w:p>
        <w:p w14:paraId="39396A55" w14:textId="3CF8360B" w:rsidR="009216EF" w:rsidRDefault="00000000">
          <w:pPr>
            <w:pStyle w:val="TM3"/>
            <w:rPr>
              <w:rFonts w:asciiTheme="minorHAnsi" w:hAnsiTheme="minorHAnsi" w:cstheme="minorBidi"/>
              <w:noProof/>
              <w:kern w:val="2"/>
              <w:sz w:val="24"/>
              <w:szCs w:val="24"/>
              <w:lang w:eastAsia="fr-CA"/>
              <w14:ligatures w14:val="standardContextual"/>
            </w:rPr>
          </w:pPr>
          <w:hyperlink w:anchor="_Toc193709835" w:history="1">
            <w:r w:rsidR="009216EF" w:rsidRPr="0007163D">
              <w:rPr>
                <w:rStyle w:val="Lienhypertexte"/>
                <w:noProof/>
              </w:rPr>
              <w:t>Réserve d’interprétation</w:t>
            </w:r>
            <w:r w:rsidR="009216EF">
              <w:rPr>
                <w:noProof/>
                <w:webHidden/>
              </w:rPr>
              <w:tab/>
            </w:r>
            <w:r w:rsidR="009216EF">
              <w:rPr>
                <w:noProof/>
                <w:webHidden/>
              </w:rPr>
              <w:fldChar w:fldCharType="begin"/>
            </w:r>
            <w:r w:rsidR="009216EF">
              <w:rPr>
                <w:noProof/>
                <w:webHidden/>
              </w:rPr>
              <w:instrText xml:space="preserve"> PAGEREF _Toc193709835 \h </w:instrText>
            </w:r>
            <w:r w:rsidR="009216EF">
              <w:rPr>
                <w:noProof/>
                <w:webHidden/>
              </w:rPr>
            </w:r>
            <w:r w:rsidR="009216EF">
              <w:rPr>
                <w:noProof/>
                <w:webHidden/>
              </w:rPr>
              <w:fldChar w:fldCharType="separate"/>
            </w:r>
            <w:r w:rsidR="009216EF">
              <w:rPr>
                <w:noProof/>
                <w:webHidden/>
              </w:rPr>
              <w:t>6</w:t>
            </w:r>
            <w:r w:rsidR="009216EF">
              <w:rPr>
                <w:noProof/>
                <w:webHidden/>
              </w:rPr>
              <w:fldChar w:fldCharType="end"/>
            </w:r>
          </w:hyperlink>
        </w:p>
        <w:p w14:paraId="6AB10B74" w14:textId="1373E790" w:rsidR="009216EF" w:rsidRDefault="00000000">
          <w:pPr>
            <w:pStyle w:val="TM3"/>
            <w:rPr>
              <w:rFonts w:asciiTheme="minorHAnsi" w:hAnsiTheme="minorHAnsi" w:cstheme="minorBidi"/>
              <w:noProof/>
              <w:kern w:val="2"/>
              <w:sz w:val="24"/>
              <w:szCs w:val="24"/>
              <w:lang w:eastAsia="fr-CA"/>
              <w14:ligatures w14:val="standardContextual"/>
            </w:rPr>
          </w:pPr>
          <w:hyperlink w:anchor="_Toc193709836" w:history="1">
            <w:r w:rsidR="009216EF" w:rsidRPr="0007163D">
              <w:rPr>
                <w:rStyle w:val="Lienhypertexte"/>
                <w:noProof/>
              </w:rPr>
              <w:t>Imputabilité et validation des résultats</w:t>
            </w:r>
            <w:r w:rsidR="009216EF">
              <w:rPr>
                <w:noProof/>
                <w:webHidden/>
              </w:rPr>
              <w:tab/>
            </w:r>
            <w:r w:rsidR="009216EF">
              <w:rPr>
                <w:noProof/>
                <w:webHidden/>
              </w:rPr>
              <w:fldChar w:fldCharType="begin"/>
            </w:r>
            <w:r w:rsidR="009216EF">
              <w:rPr>
                <w:noProof/>
                <w:webHidden/>
              </w:rPr>
              <w:instrText xml:space="preserve"> PAGEREF _Toc193709836 \h </w:instrText>
            </w:r>
            <w:r w:rsidR="009216EF">
              <w:rPr>
                <w:noProof/>
                <w:webHidden/>
              </w:rPr>
            </w:r>
            <w:r w:rsidR="009216EF">
              <w:rPr>
                <w:noProof/>
                <w:webHidden/>
              </w:rPr>
              <w:fldChar w:fldCharType="separate"/>
            </w:r>
            <w:r w:rsidR="009216EF">
              <w:rPr>
                <w:noProof/>
                <w:webHidden/>
              </w:rPr>
              <w:t>6</w:t>
            </w:r>
            <w:r w:rsidR="009216EF">
              <w:rPr>
                <w:noProof/>
                <w:webHidden/>
              </w:rPr>
              <w:fldChar w:fldCharType="end"/>
            </w:r>
          </w:hyperlink>
        </w:p>
        <w:p w14:paraId="25115369" w14:textId="134094E9" w:rsidR="009216EF" w:rsidRDefault="00000000">
          <w:pPr>
            <w:pStyle w:val="TM3"/>
            <w:rPr>
              <w:rFonts w:asciiTheme="minorHAnsi" w:hAnsiTheme="minorHAnsi" w:cstheme="minorBidi"/>
              <w:noProof/>
              <w:kern w:val="2"/>
              <w:sz w:val="24"/>
              <w:szCs w:val="24"/>
              <w:lang w:eastAsia="fr-CA"/>
              <w14:ligatures w14:val="standardContextual"/>
            </w:rPr>
          </w:pPr>
          <w:hyperlink w:anchor="_Toc193709837" w:history="1">
            <w:r w:rsidR="009216EF" w:rsidRPr="0007163D">
              <w:rPr>
                <w:rStyle w:val="Lienhypertexte"/>
                <w:noProof/>
              </w:rPr>
              <w:t>Formation et questionnement</w:t>
            </w:r>
            <w:r w:rsidR="009216EF">
              <w:rPr>
                <w:noProof/>
                <w:webHidden/>
              </w:rPr>
              <w:tab/>
            </w:r>
            <w:r w:rsidR="009216EF">
              <w:rPr>
                <w:noProof/>
                <w:webHidden/>
              </w:rPr>
              <w:fldChar w:fldCharType="begin"/>
            </w:r>
            <w:r w:rsidR="009216EF">
              <w:rPr>
                <w:noProof/>
                <w:webHidden/>
              </w:rPr>
              <w:instrText xml:space="preserve"> PAGEREF _Toc193709837 \h </w:instrText>
            </w:r>
            <w:r w:rsidR="009216EF">
              <w:rPr>
                <w:noProof/>
                <w:webHidden/>
              </w:rPr>
            </w:r>
            <w:r w:rsidR="009216EF">
              <w:rPr>
                <w:noProof/>
                <w:webHidden/>
              </w:rPr>
              <w:fldChar w:fldCharType="separate"/>
            </w:r>
            <w:r w:rsidR="009216EF">
              <w:rPr>
                <w:noProof/>
                <w:webHidden/>
              </w:rPr>
              <w:t>7</w:t>
            </w:r>
            <w:r w:rsidR="009216EF">
              <w:rPr>
                <w:noProof/>
                <w:webHidden/>
              </w:rPr>
              <w:fldChar w:fldCharType="end"/>
            </w:r>
          </w:hyperlink>
        </w:p>
        <w:p w14:paraId="24B996B2" w14:textId="6F4459A5" w:rsidR="009216EF" w:rsidRDefault="00000000">
          <w:pPr>
            <w:pStyle w:val="TM3"/>
            <w:rPr>
              <w:rFonts w:asciiTheme="minorHAnsi" w:hAnsiTheme="minorHAnsi" w:cstheme="minorBidi"/>
              <w:noProof/>
              <w:kern w:val="2"/>
              <w:sz w:val="24"/>
              <w:szCs w:val="24"/>
              <w:lang w:eastAsia="fr-CA"/>
              <w14:ligatures w14:val="standardContextual"/>
            </w:rPr>
          </w:pPr>
          <w:hyperlink w:anchor="_Toc193709838" w:history="1">
            <w:r w:rsidR="009216EF" w:rsidRPr="0007163D">
              <w:rPr>
                <w:rStyle w:val="Lienhypertexte"/>
                <w:noProof/>
              </w:rPr>
              <w:t xml:space="preserve">Surveillance </w:t>
            </w:r>
            <w:r w:rsidR="009216EF">
              <w:rPr>
                <w:noProof/>
                <w:webHidden/>
              </w:rPr>
              <w:tab/>
            </w:r>
            <w:r w:rsidR="009216EF">
              <w:rPr>
                <w:noProof/>
                <w:webHidden/>
              </w:rPr>
              <w:fldChar w:fldCharType="begin"/>
            </w:r>
            <w:r w:rsidR="009216EF">
              <w:rPr>
                <w:noProof/>
                <w:webHidden/>
              </w:rPr>
              <w:instrText xml:space="preserve"> PAGEREF _Toc193709838 \h </w:instrText>
            </w:r>
            <w:r w:rsidR="009216EF">
              <w:rPr>
                <w:noProof/>
                <w:webHidden/>
              </w:rPr>
            </w:r>
            <w:r w:rsidR="009216EF">
              <w:rPr>
                <w:noProof/>
                <w:webHidden/>
              </w:rPr>
              <w:fldChar w:fldCharType="separate"/>
            </w:r>
            <w:r w:rsidR="009216EF">
              <w:rPr>
                <w:noProof/>
                <w:webHidden/>
              </w:rPr>
              <w:t>7</w:t>
            </w:r>
            <w:r w:rsidR="009216EF">
              <w:rPr>
                <w:noProof/>
                <w:webHidden/>
              </w:rPr>
              <w:fldChar w:fldCharType="end"/>
            </w:r>
          </w:hyperlink>
        </w:p>
        <w:p w14:paraId="7ED7034D" w14:textId="5B06CA11" w:rsidR="009216EF" w:rsidRDefault="00000000">
          <w:pPr>
            <w:pStyle w:val="TM2"/>
            <w:rPr>
              <w:rFonts w:asciiTheme="minorHAnsi" w:hAnsiTheme="minorHAnsi" w:cstheme="minorBidi"/>
              <w:noProof/>
              <w:kern w:val="2"/>
              <w:sz w:val="24"/>
              <w:szCs w:val="24"/>
              <w:lang w:eastAsia="fr-CA"/>
              <w14:ligatures w14:val="standardContextual"/>
            </w:rPr>
          </w:pPr>
          <w:hyperlink w:anchor="_Toc193709839" w:history="1">
            <w:r w:rsidR="009216EF" w:rsidRPr="0007163D">
              <w:rPr>
                <w:rStyle w:val="Lienhypertexte"/>
                <w:noProof/>
              </w:rPr>
              <w:t>Conseils pratiques</w:t>
            </w:r>
            <w:r w:rsidR="009216EF">
              <w:rPr>
                <w:noProof/>
                <w:webHidden/>
              </w:rPr>
              <w:tab/>
            </w:r>
            <w:r w:rsidR="009216EF">
              <w:rPr>
                <w:noProof/>
                <w:webHidden/>
              </w:rPr>
              <w:fldChar w:fldCharType="begin"/>
            </w:r>
            <w:r w:rsidR="009216EF">
              <w:rPr>
                <w:noProof/>
                <w:webHidden/>
              </w:rPr>
              <w:instrText xml:space="preserve"> PAGEREF _Toc193709839 \h </w:instrText>
            </w:r>
            <w:r w:rsidR="009216EF">
              <w:rPr>
                <w:noProof/>
                <w:webHidden/>
              </w:rPr>
            </w:r>
            <w:r w:rsidR="009216EF">
              <w:rPr>
                <w:noProof/>
                <w:webHidden/>
              </w:rPr>
              <w:fldChar w:fldCharType="separate"/>
            </w:r>
            <w:r w:rsidR="009216EF">
              <w:rPr>
                <w:noProof/>
                <w:webHidden/>
              </w:rPr>
              <w:t>7</w:t>
            </w:r>
            <w:r w:rsidR="009216EF">
              <w:rPr>
                <w:noProof/>
                <w:webHidden/>
              </w:rPr>
              <w:fldChar w:fldCharType="end"/>
            </w:r>
          </w:hyperlink>
        </w:p>
        <w:p w14:paraId="19A69C9B" w14:textId="0FE997AC" w:rsidR="009216EF" w:rsidRDefault="00000000">
          <w:pPr>
            <w:pStyle w:val="TM2"/>
            <w:rPr>
              <w:rFonts w:asciiTheme="minorHAnsi" w:hAnsiTheme="minorHAnsi" w:cstheme="minorBidi"/>
              <w:noProof/>
              <w:kern w:val="2"/>
              <w:sz w:val="24"/>
              <w:szCs w:val="24"/>
              <w:lang w:eastAsia="fr-CA"/>
              <w14:ligatures w14:val="standardContextual"/>
            </w:rPr>
          </w:pPr>
          <w:hyperlink w:anchor="_Toc193709841" w:history="1">
            <w:r w:rsidR="009216EF" w:rsidRPr="0007163D">
              <w:rPr>
                <w:rStyle w:val="Lienhypertexte"/>
                <w:noProof/>
              </w:rPr>
              <w:t>Responsabilité</w:t>
            </w:r>
            <w:r w:rsidR="009216EF">
              <w:rPr>
                <w:noProof/>
                <w:webHidden/>
              </w:rPr>
              <w:tab/>
            </w:r>
            <w:r w:rsidR="009216EF">
              <w:rPr>
                <w:noProof/>
                <w:webHidden/>
              </w:rPr>
              <w:fldChar w:fldCharType="begin"/>
            </w:r>
            <w:r w:rsidR="009216EF">
              <w:rPr>
                <w:noProof/>
                <w:webHidden/>
              </w:rPr>
              <w:instrText xml:space="preserve"> PAGEREF _Toc193709841 \h </w:instrText>
            </w:r>
            <w:r w:rsidR="009216EF">
              <w:rPr>
                <w:noProof/>
                <w:webHidden/>
              </w:rPr>
            </w:r>
            <w:r w:rsidR="009216EF">
              <w:rPr>
                <w:noProof/>
                <w:webHidden/>
              </w:rPr>
              <w:fldChar w:fldCharType="separate"/>
            </w:r>
            <w:r w:rsidR="009216EF">
              <w:rPr>
                <w:noProof/>
                <w:webHidden/>
              </w:rPr>
              <w:t>8</w:t>
            </w:r>
            <w:r w:rsidR="009216EF">
              <w:rPr>
                <w:noProof/>
                <w:webHidden/>
              </w:rPr>
              <w:fldChar w:fldCharType="end"/>
            </w:r>
          </w:hyperlink>
        </w:p>
        <w:p w14:paraId="27D2B50F" w14:textId="2213C542" w:rsidR="009216EF" w:rsidRDefault="00000000">
          <w:pPr>
            <w:pStyle w:val="TM2"/>
            <w:rPr>
              <w:rFonts w:asciiTheme="minorHAnsi" w:hAnsiTheme="minorHAnsi" w:cstheme="minorBidi"/>
              <w:noProof/>
              <w:kern w:val="2"/>
              <w:sz w:val="24"/>
              <w:szCs w:val="24"/>
              <w:lang w:eastAsia="fr-CA"/>
              <w14:ligatures w14:val="standardContextual"/>
            </w:rPr>
          </w:pPr>
          <w:hyperlink w:anchor="_Toc193709842" w:history="1">
            <w:r w:rsidR="009216EF" w:rsidRPr="0007163D">
              <w:rPr>
                <w:rStyle w:val="Lienhypertexte"/>
                <w:noProof/>
              </w:rPr>
              <w:t>Entrée en vigueur</w:t>
            </w:r>
            <w:r w:rsidR="009216EF">
              <w:rPr>
                <w:noProof/>
                <w:webHidden/>
              </w:rPr>
              <w:tab/>
            </w:r>
            <w:r w:rsidR="009216EF">
              <w:rPr>
                <w:noProof/>
                <w:webHidden/>
              </w:rPr>
              <w:fldChar w:fldCharType="begin"/>
            </w:r>
            <w:r w:rsidR="009216EF">
              <w:rPr>
                <w:noProof/>
                <w:webHidden/>
              </w:rPr>
              <w:instrText xml:space="preserve"> PAGEREF _Toc193709842 \h </w:instrText>
            </w:r>
            <w:r w:rsidR="009216EF">
              <w:rPr>
                <w:noProof/>
                <w:webHidden/>
              </w:rPr>
            </w:r>
            <w:r w:rsidR="009216EF">
              <w:rPr>
                <w:noProof/>
                <w:webHidden/>
              </w:rPr>
              <w:fldChar w:fldCharType="separate"/>
            </w:r>
            <w:r w:rsidR="009216EF">
              <w:rPr>
                <w:noProof/>
                <w:webHidden/>
              </w:rPr>
              <w:t>8</w:t>
            </w:r>
            <w:r w:rsidR="009216EF">
              <w:rPr>
                <w:noProof/>
                <w:webHidden/>
              </w:rPr>
              <w:fldChar w:fldCharType="end"/>
            </w:r>
          </w:hyperlink>
        </w:p>
        <w:p w14:paraId="5C35C226" w14:textId="6E94F0D8" w:rsidR="00743CD3" w:rsidRPr="00195687" w:rsidRDefault="00743CD3">
          <w:pPr>
            <w:rPr>
              <w:rFonts w:asciiTheme="minorHAnsi" w:hAnsiTheme="minorHAnsi" w:cstheme="minorHAnsi"/>
            </w:rPr>
          </w:pPr>
          <w:r w:rsidRPr="00195687">
            <w:rPr>
              <w:rFonts w:asciiTheme="minorHAnsi" w:hAnsiTheme="minorHAnsi" w:cstheme="minorHAnsi"/>
              <w:b/>
              <w:bCs/>
            </w:rPr>
            <w:fldChar w:fldCharType="end"/>
          </w:r>
        </w:p>
      </w:sdtContent>
    </w:sdt>
    <w:p w14:paraId="3977A474" w14:textId="77777777" w:rsidR="00B026CB" w:rsidRDefault="00B026CB">
      <w:pPr>
        <w:spacing w:after="0" w:line="240" w:lineRule="auto"/>
        <w:rPr>
          <w:noProof/>
          <w:color w:val="0070C0"/>
          <w:sz w:val="24"/>
          <w:szCs w:val="24"/>
        </w:rPr>
      </w:pPr>
      <w:r>
        <w:br w:type="page"/>
      </w:r>
    </w:p>
    <w:p w14:paraId="056D49EE" w14:textId="2AD00274" w:rsidR="004368AD" w:rsidRPr="002E2AE2" w:rsidRDefault="003C739F" w:rsidP="000B6F6E">
      <w:pPr>
        <w:pStyle w:val="TM1"/>
        <w:rPr>
          <w:color w:val="00B0F0"/>
          <w:sz w:val="20"/>
          <w:szCs w:val="20"/>
          <w:highlight w:val="yellow"/>
        </w:rPr>
      </w:pPr>
      <w:r w:rsidRPr="002E2AE2">
        <w:rPr>
          <w:color w:val="00B0F0"/>
          <w:sz w:val="20"/>
          <w:szCs w:val="20"/>
          <w:highlight w:val="yellow"/>
        </w:rPr>
        <w:lastRenderedPageBreak/>
        <w:t>C</w:t>
      </w:r>
      <w:r w:rsidR="004368AD" w:rsidRPr="002E2AE2">
        <w:rPr>
          <w:color w:val="00B0F0"/>
          <w:sz w:val="20"/>
          <w:szCs w:val="20"/>
          <w:highlight w:val="yellow"/>
        </w:rPr>
        <w:t>hacune des sections de c</w:t>
      </w:r>
      <w:r w:rsidR="003E789D" w:rsidRPr="002E2AE2">
        <w:rPr>
          <w:color w:val="00B0F0"/>
          <w:sz w:val="20"/>
          <w:szCs w:val="20"/>
          <w:highlight w:val="yellow"/>
        </w:rPr>
        <w:t>e document doit être adapté</w:t>
      </w:r>
      <w:r w:rsidR="004368AD" w:rsidRPr="002E2AE2">
        <w:rPr>
          <w:color w:val="00B0F0"/>
          <w:sz w:val="20"/>
          <w:szCs w:val="20"/>
          <w:highlight w:val="yellow"/>
        </w:rPr>
        <w:t>e</w:t>
      </w:r>
      <w:r w:rsidR="003E789D" w:rsidRPr="002E2AE2">
        <w:rPr>
          <w:color w:val="00B0F0"/>
          <w:sz w:val="20"/>
          <w:szCs w:val="20"/>
          <w:highlight w:val="yellow"/>
        </w:rPr>
        <w:t xml:space="preserve"> en fonction du contexte d’affaires, </w:t>
      </w:r>
      <w:r w:rsidR="008B31F4" w:rsidRPr="002E2AE2">
        <w:rPr>
          <w:color w:val="00B0F0"/>
          <w:sz w:val="20"/>
          <w:szCs w:val="20"/>
          <w:highlight w:val="yellow"/>
        </w:rPr>
        <w:t>des enjeux</w:t>
      </w:r>
      <w:r w:rsidR="00D10CCC" w:rsidRPr="002E2AE2">
        <w:rPr>
          <w:color w:val="00B0F0"/>
          <w:sz w:val="20"/>
          <w:szCs w:val="20"/>
          <w:highlight w:val="yellow"/>
        </w:rPr>
        <w:t>, des particularités</w:t>
      </w:r>
      <w:r w:rsidR="008B31F4" w:rsidRPr="002E2AE2">
        <w:rPr>
          <w:color w:val="00B0F0"/>
          <w:sz w:val="20"/>
          <w:szCs w:val="20"/>
          <w:highlight w:val="yellow"/>
        </w:rPr>
        <w:t xml:space="preserve"> et de</w:t>
      </w:r>
      <w:r w:rsidR="00D10CCC" w:rsidRPr="002E2AE2">
        <w:rPr>
          <w:color w:val="00B0F0"/>
          <w:sz w:val="20"/>
          <w:szCs w:val="20"/>
          <w:highlight w:val="yellow"/>
        </w:rPr>
        <w:t>s</w:t>
      </w:r>
      <w:r w:rsidR="008B31F4" w:rsidRPr="002E2AE2">
        <w:rPr>
          <w:color w:val="00B0F0"/>
          <w:sz w:val="20"/>
          <w:szCs w:val="20"/>
          <w:highlight w:val="yellow"/>
        </w:rPr>
        <w:t xml:space="preserve"> </w:t>
      </w:r>
      <w:r w:rsidR="004F3B44" w:rsidRPr="00D16A1A">
        <w:rPr>
          <w:color w:val="00B0F0"/>
          <w:sz w:val="20"/>
          <w:szCs w:val="20"/>
          <w:highlight w:val="yellow"/>
        </w:rPr>
        <w:t>ressources</w:t>
      </w:r>
      <w:r w:rsidR="008B31F4" w:rsidRPr="00D16A1A">
        <w:rPr>
          <w:color w:val="00B0F0"/>
          <w:sz w:val="20"/>
          <w:szCs w:val="20"/>
          <w:highlight w:val="yellow"/>
        </w:rPr>
        <w:t xml:space="preserve"> de </w:t>
      </w:r>
      <w:r w:rsidR="004368AD" w:rsidRPr="00D16A1A">
        <w:rPr>
          <w:color w:val="00B0F0"/>
          <w:sz w:val="20"/>
          <w:szCs w:val="20"/>
          <w:highlight w:val="yellow"/>
        </w:rPr>
        <w:t>votre</w:t>
      </w:r>
      <w:r w:rsidR="008B31F4" w:rsidRPr="00D16A1A">
        <w:rPr>
          <w:color w:val="00B0F0"/>
          <w:sz w:val="20"/>
          <w:szCs w:val="20"/>
          <w:highlight w:val="yellow"/>
        </w:rPr>
        <w:t xml:space="preserve"> organisation</w:t>
      </w:r>
      <w:r w:rsidR="004F3B44" w:rsidRPr="002E2AE2">
        <w:rPr>
          <w:color w:val="00B0F0"/>
          <w:sz w:val="20"/>
          <w:szCs w:val="20"/>
          <w:highlight w:val="yellow"/>
        </w:rPr>
        <w:t xml:space="preserve">, même lorsque cela n’est pas </w:t>
      </w:r>
      <w:r w:rsidR="005F3850" w:rsidRPr="002E2AE2">
        <w:rPr>
          <w:color w:val="00B0F0"/>
          <w:sz w:val="20"/>
          <w:szCs w:val="20"/>
          <w:highlight w:val="yellow"/>
        </w:rPr>
        <w:t>indiqué par du texte de couleur bleue surligné en jaune comme celui-ci</w:t>
      </w:r>
      <w:r w:rsidR="008B31F4" w:rsidRPr="002E2AE2">
        <w:rPr>
          <w:color w:val="00B0F0"/>
          <w:sz w:val="20"/>
          <w:szCs w:val="20"/>
          <w:highlight w:val="yellow"/>
        </w:rPr>
        <w:t xml:space="preserve">.  </w:t>
      </w:r>
    </w:p>
    <w:p w14:paraId="20820DD4" w14:textId="0ED77107" w:rsidR="009A6A2F" w:rsidRPr="002E2AE2" w:rsidRDefault="008B31F4" w:rsidP="000B6F6E">
      <w:pPr>
        <w:pStyle w:val="TM1"/>
        <w:rPr>
          <w:color w:val="00B0F0"/>
          <w:sz w:val="20"/>
          <w:szCs w:val="20"/>
        </w:rPr>
      </w:pPr>
      <w:r w:rsidRPr="002E2AE2">
        <w:rPr>
          <w:color w:val="00B0F0"/>
          <w:sz w:val="20"/>
          <w:szCs w:val="20"/>
          <w:highlight w:val="yellow"/>
        </w:rPr>
        <w:t xml:space="preserve">L’Ordre </w:t>
      </w:r>
      <w:r w:rsidR="00FC088D" w:rsidRPr="002E2AE2">
        <w:rPr>
          <w:color w:val="00B0F0"/>
          <w:sz w:val="20"/>
          <w:szCs w:val="20"/>
          <w:highlight w:val="yellow"/>
        </w:rPr>
        <w:t xml:space="preserve">des CPA du Québec a </w:t>
      </w:r>
      <w:r w:rsidRPr="002E2AE2">
        <w:rPr>
          <w:color w:val="00B0F0"/>
          <w:sz w:val="20"/>
          <w:szCs w:val="20"/>
          <w:highlight w:val="yellow"/>
        </w:rPr>
        <w:t xml:space="preserve">produit ce document </w:t>
      </w:r>
      <w:r w:rsidR="00FC088D" w:rsidRPr="00D16A1A">
        <w:rPr>
          <w:color w:val="00B0F0"/>
          <w:sz w:val="20"/>
          <w:szCs w:val="20"/>
          <w:highlight w:val="yellow"/>
        </w:rPr>
        <w:t>afin</w:t>
      </w:r>
      <w:r w:rsidR="00FC088D" w:rsidRPr="002E2AE2">
        <w:rPr>
          <w:color w:val="00B0F0"/>
          <w:sz w:val="20"/>
          <w:szCs w:val="20"/>
          <w:highlight w:val="yellow"/>
        </w:rPr>
        <w:t xml:space="preserve"> qu’il vous serve de base pour produire votre propre ligne directrice</w:t>
      </w:r>
      <w:r w:rsidRPr="002E2AE2">
        <w:rPr>
          <w:color w:val="00B0F0"/>
          <w:sz w:val="20"/>
          <w:szCs w:val="20"/>
          <w:highlight w:val="yellow"/>
        </w:rPr>
        <w:t xml:space="preserve">, mais </w:t>
      </w:r>
      <w:r w:rsidRPr="00D16A1A">
        <w:rPr>
          <w:color w:val="00B0F0"/>
          <w:sz w:val="20"/>
          <w:szCs w:val="20"/>
          <w:highlight w:val="yellow"/>
        </w:rPr>
        <w:t>n’assume</w:t>
      </w:r>
      <w:r w:rsidRPr="002E2AE2">
        <w:rPr>
          <w:color w:val="00B0F0"/>
          <w:sz w:val="20"/>
          <w:szCs w:val="20"/>
          <w:highlight w:val="yellow"/>
        </w:rPr>
        <w:t xml:space="preserve"> aucune responsabilité</w:t>
      </w:r>
      <w:r w:rsidR="004368AD" w:rsidRPr="002E2AE2">
        <w:rPr>
          <w:color w:val="00B0F0"/>
          <w:sz w:val="20"/>
          <w:szCs w:val="20"/>
          <w:highlight w:val="yellow"/>
        </w:rPr>
        <w:t xml:space="preserve"> quant à son utilisation dans votre organisation</w:t>
      </w:r>
      <w:r w:rsidR="109B76AD" w:rsidRPr="00D16A1A">
        <w:rPr>
          <w:color w:val="00B0F0"/>
          <w:sz w:val="20"/>
          <w:szCs w:val="20"/>
          <w:highlight w:val="yellow"/>
        </w:rPr>
        <w:t>.</w:t>
      </w:r>
    </w:p>
    <w:p w14:paraId="5AA32188" w14:textId="2C024ACB" w:rsidR="00146767" w:rsidRPr="000B6F6E" w:rsidRDefault="00F84E6A" w:rsidP="000B6F6E">
      <w:pPr>
        <w:pStyle w:val="Titre2"/>
      </w:pPr>
      <w:bookmarkStart w:id="1" w:name="_Toc193709825"/>
      <w:r w:rsidRPr="000B6F6E">
        <w:t>Contexte</w:t>
      </w:r>
      <w:bookmarkEnd w:id="1"/>
    </w:p>
    <w:p w14:paraId="35C99D32" w14:textId="5BD2DB90" w:rsidR="008E3FB3" w:rsidRDefault="00146767" w:rsidP="00146767">
      <w:r w:rsidRPr="00146767">
        <w:t>L</w:t>
      </w:r>
      <w:r w:rsidR="002E2AE2">
        <w:t>’avènement de l</w:t>
      </w:r>
      <w:r w:rsidRPr="00146767">
        <w:t xml:space="preserve">'intelligence artificielle (IA) </w:t>
      </w:r>
      <w:r w:rsidR="006F62EC">
        <w:t xml:space="preserve">accessible au grand public </w:t>
      </w:r>
      <w:r w:rsidRPr="00146767">
        <w:t xml:space="preserve">représente un tournant majeur dans notre interaction avec la technologie, notamment à travers les outils d'IA générative. Ces technologies, capables de produire du contenu original à partir de simples instructions, révolutionnent divers secteurs allant de la création artistique à l'analyse de données. </w:t>
      </w:r>
    </w:p>
    <w:p w14:paraId="4ED189A7" w14:textId="7659BAFF" w:rsidR="0030562F" w:rsidRPr="00015EE8" w:rsidRDefault="006C11D7">
      <w:r w:rsidRPr="172855B2">
        <w:rPr>
          <w:color w:val="00B0F0"/>
          <w:highlight w:val="yellow"/>
        </w:rPr>
        <w:t>(Nom de votre organisation)</w:t>
      </w:r>
      <w:r w:rsidR="008E3FB3">
        <w:t xml:space="preserve"> voit </w:t>
      </w:r>
      <w:r w:rsidR="000078CF">
        <w:t xml:space="preserve">en l’utilisation de l’intelligence artificielle </w:t>
      </w:r>
      <w:r w:rsidR="00EE6800">
        <w:t>des</w:t>
      </w:r>
      <w:r w:rsidR="00F27130">
        <w:t xml:space="preserve"> </w:t>
      </w:r>
      <w:r w:rsidR="000078CF">
        <w:t>occasion</w:t>
      </w:r>
      <w:r w:rsidR="00EE6800">
        <w:t>s</w:t>
      </w:r>
      <w:r w:rsidR="00FF0C23">
        <w:t> </w:t>
      </w:r>
      <w:r w:rsidR="00374052" w:rsidRPr="00D16A1A">
        <w:rPr>
          <w:color w:val="00B0F0"/>
          <w:highlight w:val="yellow"/>
        </w:rPr>
        <w:t>(</w:t>
      </w:r>
      <w:r w:rsidR="00D20B5D">
        <w:rPr>
          <w:color w:val="00B0F0"/>
          <w:highlight w:val="yellow"/>
        </w:rPr>
        <w:t>é</w:t>
      </w:r>
      <w:r w:rsidR="00374052" w:rsidRPr="00D16A1A">
        <w:rPr>
          <w:color w:val="00B0F0"/>
          <w:highlight w:val="yellow"/>
        </w:rPr>
        <w:t>numérez ici les avantages pour votre organisation)</w:t>
      </w:r>
      <w:r w:rsidR="00374052">
        <w:t xml:space="preserve"> </w:t>
      </w:r>
      <w:r w:rsidR="00FF0C23">
        <w:t>:</w:t>
      </w:r>
      <w:r w:rsidR="00704534">
        <w:t xml:space="preserve"> </w:t>
      </w:r>
    </w:p>
    <w:p w14:paraId="6A3DBCFD" w14:textId="3C51A14C" w:rsidR="0030562F" w:rsidRPr="00015EE8" w:rsidRDefault="001C5A39">
      <w:pPr>
        <w:pStyle w:val="Liste"/>
      </w:pPr>
      <w:r w:rsidRPr="00D16A1A">
        <w:t>D</w:t>
      </w:r>
      <w:r w:rsidR="00EE6800" w:rsidRPr="00D16A1A">
        <w:t>’améliorer l’efficacité et de dégager de la capacité organisationnelle afin de</w:t>
      </w:r>
      <w:r w:rsidR="0030562F" w:rsidRPr="00D16A1A">
        <w:t xml:space="preserve"> </w:t>
      </w:r>
      <w:r w:rsidR="00EE6800" w:rsidRPr="00D16A1A">
        <w:t>permettre aux membres du personnel de se concentrer sur les initiatives à valeur ajoutée</w:t>
      </w:r>
      <w:r w:rsidR="00EE6800" w:rsidRPr="00015EE8">
        <w:t xml:space="preserve"> </w:t>
      </w:r>
    </w:p>
    <w:p w14:paraId="3790F992" w14:textId="2AB4A0CA" w:rsidR="00E43E4D" w:rsidRPr="00496189" w:rsidRDefault="0030562F">
      <w:pPr>
        <w:pStyle w:val="Liste"/>
        <w:rPr>
          <w:color w:val="00B0F0"/>
        </w:rPr>
      </w:pPr>
      <w:r w:rsidRPr="00496189">
        <w:rPr>
          <w:color w:val="00B0F0"/>
          <w:highlight w:val="yellow"/>
        </w:rPr>
        <w:t xml:space="preserve">Autre </w:t>
      </w:r>
      <w:r w:rsidR="00E43E4D" w:rsidRPr="00496189">
        <w:rPr>
          <w:color w:val="00B0F0"/>
          <w:highlight w:val="yellow"/>
        </w:rPr>
        <w:t>avantage</w:t>
      </w:r>
    </w:p>
    <w:p w14:paraId="1AC4C9CC" w14:textId="31953F94" w:rsidR="008E3FB3" w:rsidRPr="00496189" w:rsidRDefault="00E43E4D">
      <w:pPr>
        <w:pStyle w:val="Liste"/>
        <w:rPr>
          <w:color w:val="00B0F0"/>
        </w:rPr>
      </w:pPr>
      <w:r w:rsidRPr="00496189">
        <w:rPr>
          <w:color w:val="00B0F0"/>
          <w:highlight w:val="yellow"/>
        </w:rPr>
        <w:t>…</w:t>
      </w:r>
    </w:p>
    <w:p w14:paraId="6EAAFAE5" w14:textId="62D47A2D" w:rsidR="00146767" w:rsidRPr="00146767" w:rsidRDefault="00146767" w:rsidP="00146767">
      <w:r w:rsidRPr="00146767">
        <w:t xml:space="preserve">Cependant, comme </w:t>
      </w:r>
      <w:r w:rsidR="00122808">
        <w:t xml:space="preserve">pour </w:t>
      </w:r>
      <w:r w:rsidRPr="00146767">
        <w:t xml:space="preserve">tout outil puissant, </w:t>
      </w:r>
      <w:r w:rsidR="00CA4EC3">
        <w:t>l’utilisation d</w:t>
      </w:r>
      <w:r w:rsidR="00C72C70">
        <w:t xml:space="preserve">es technologies </w:t>
      </w:r>
      <w:r w:rsidR="00CA4EC3">
        <w:t>liées à</w:t>
      </w:r>
      <w:r w:rsidR="00C72C70">
        <w:t xml:space="preserve"> l’IA</w:t>
      </w:r>
      <w:r w:rsidR="00072C72" w:rsidRPr="00146767">
        <w:t xml:space="preserve"> </w:t>
      </w:r>
      <w:r w:rsidRPr="00146767">
        <w:t>requi</w:t>
      </w:r>
      <w:r w:rsidR="00CA4EC3">
        <w:t>e</w:t>
      </w:r>
      <w:r w:rsidRPr="00146767">
        <w:t>rt un cadre rigoureux. Leur accessibilit</w:t>
      </w:r>
      <w:r>
        <w:t xml:space="preserve">é </w:t>
      </w:r>
      <w:r w:rsidRPr="00146767">
        <w:t>sur le web</w:t>
      </w:r>
      <w:r w:rsidR="00FD46E9" w:rsidRPr="00146767">
        <w:t xml:space="preserve">, souvent </w:t>
      </w:r>
      <w:r w:rsidR="00FD46E9">
        <w:t>sans frais,</w:t>
      </w:r>
      <w:r w:rsidR="00FD46E9" w:rsidRPr="00146767">
        <w:t xml:space="preserve"> </w:t>
      </w:r>
      <w:r w:rsidR="00733515">
        <w:t>et leur facilité d’utilisation</w:t>
      </w:r>
      <w:r w:rsidR="00FD46E9">
        <w:t xml:space="preserve"> </w:t>
      </w:r>
      <w:r w:rsidRPr="00146767">
        <w:t>soulève</w:t>
      </w:r>
      <w:r w:rsidR="00FD46E9">
        <w:t>nt</w:t>
      </w:r>
      <w:r w:rsidRPr="00146767">
        <w:t xml:space="preserve"> des enjeux importants en matière d'éthique, de sécurité et de qualité. </w:t>
      </w:r>
      <w:r w:rsidR="00E6095A">
        <w:t>Dans ce contexte,</w:t>
      </w:r>
      <w:r w:rsidRPr="00146767">
        <w:t xml:space="preserve"> une maîtrise éclairée </w:t>
      </w:r>
      <w:r w:rsidR="00916467">
        <w:t xml:space="preserve">des outils </w:t>
      </w:r>
      <w:r w:rsidRPr="00146767">
        <w:t xml:space="preserve">et </w:t>
      </w:r>
      <w:r w:rsidR="00916467">
        <w:t>la prise de</w:t>
      </w:r>
      <w:r w:rsidR="00916467" w:rsidRPr="00146767">
        <w:t xml:space="preserve"> </w:t>
      </w:r>
      <w:r w:rsidRPr="00146767">
        <w:t>précautions adéquates sont essentielles pour garantir une utilisation à la fois responsable et efficace de ces technologies novatrice</w:t>
      </w:r>
      <w:r w:rsidR="00BC7AA9">
        <w:t>s</w:t>
      </w:r>
      <w:r w:rsidR="008E7614">
        <w:t xml:space="preserve"> par les membres de</w:t>
      </w:r>
      <w:r w:rsidR="00536F36">
        <w:t xml:space="preserve"> </w:t>
      </w:r>
      <w:r w:rsidR="00A6612A" w:rsidRPr="00A6612A">
        <w:t>notre personnel.</w:t>
      </w:r>
    </w:p>
    <w:p w14:paraId="612AEBCB" w14:textId="5D750E1B" w:rsidR="00916FB7" w:rsidRPr="00195687" w:rsidRDefault="00F84E6A" w:rsidP="000B6F6E">
      <w:pPr>
        <w:pStyle w:val="Titre2"/>
      </w:pPr>
      <w:bookmarkStart w:id="2" w:name="_Toc193709826"/>
      <w:r>
        <w:t>Objectifs</w:t>
      </w:r>
      <w:bookmarkEnd w:id="2"/>
    </w:p>
    <w:p w14:paraId="5E3B86BF" w14:textId="586AAD2C" w:rsidR="007F363B" w:rsidRDefault="004C3700" w:rsidP="000D33D0">
      <w:pPr>
        <w:rPr>
          <w:rFonts w:asciiTheme="minorHAnsi" w:hAnsiTheme="minorHAnsi" w:cstheme="minorHAnsi"/>
        </w:rPr>
      </w:pPr>
      <w:r>
        <w:rPr>
          <w:rFonts w:asciiTheme="minorHAnsi" w:hAnsiTheme="minorHAnsi" w:cstheme="minorHAnsi"/>
        </w:rPr>
        <w:t>Cette ligne directrice a pour objectifs </w:t>
      </w:r>
      <w:r w:rsidR="00D20B5D" w:rsidRPr="00272D23">
        <w:rPr>
          <w:rFonts w:asciiTheme="minorHAnsi" w:hAnsiTheme="minorHAnsi" w:cstheme="minorHAnsi"/>
          <w:color w:val="00B0F0"/>
          <w:highlight w:val="yellow"/>
        </w:rPr>
        <w:t>(</w:t>
      </w:r>
      <w:r w:rsidR="00272D23" w:rsidRPr="00272D23">
        <w:rPr>
          <w:rFonts w:asciiTheme="minorHAnsi" w:hAnsiTheme="minorHAnsi" w:cstheme="minorHAnsi"/>
          <w:color w:val="00B0F0"/>
          <w:highlight w:val="yellow"/>
        </w:rPr>
        <w:t>insérez ici les objectifs de votre organisation en ce qui concerne l’IA générative)</w:t>
      </w:r>
      <w:r w:rsidR="00272D23" w:rsidRPr="00272D23">
        <w:rPr>
          <w:rFonts w:asciiTheme="minorHAnsi" w:hAnsiTheme="minorHAnsi" w:cstheme="minorHAnsi"/>
          <w:color w:val="00B0F0"/>
        </w:rPr>
        <w:t xml:space="preserve"> </w:t>
      </w:r>
      <w:r>
        <w:rPr>
          <w:rFonts w:asciiTheme="minorHAnsi" w:hAnsiTheme="minorHAnsi" w:cstheme="minorHAnsi"/>
        </w:rPr>
        <w:t>:</w:t>
      </w:r>
    </w:p>
    <w:p w14:paraId="154BD6A2" w14:textId="15CCAE15" w:rsidR="00CD7D70" w:rsidRPr="00015EE8" w:rsidRDefault="00D20B5D" w:rsidP="004F1A99">
      <w:pPr>
        <w:pStyle w:val="Liste"/>
        <w:rPr>
          <w:rFonts w:asciiTheme="minorHAnsi" w:hAnsiTheme="minorHAnsi" w:cstheme="minorHAnsi"/>
        </w:rPr>
      </w:pPr>
      <w:r w:rsidRPr="00015EE8">
        <w:t>D’e</w:t>
      </w:r>
      <w:r w:rsidR="00CD7D70" w:rsidRPr="00015EE8">
        <w:t xml:space="preserve">ncourager l'utilisation </w:t>
      </w:r>
      <w:r w:rsidR="00CD7D70" w:rsidRPr="00015EE8">
        <w:rPr>
          <w:rStyle w:val="hps"/>
          <w:rFonts w:asciiTheme="minorHAnsi" w:hAnsiTheme="minorHAnsi" w:cstheme="minorHAnsi"/>
        </w:rPr>
        <w:t xml:space="preserve">des outils </w:t>
      </w:r>
      <w:r w:rsidR="00CD7D70" w:rsidRPr="00015EE8">
        <w:t>d'IA générative pour améliorer la productivité, automatiser les tâches répétitives et stimuler la créativité.</w:t>
      </w:r>
    </w:p>
    <w:p w14:paraId="185D9D67" w14:textId="25A3110E" w:rsidR="00D269D5" w:rsidRPr="00015EE8" w:rsidRDefault="00D20B5D" w:rsidP="004F1A99">
      <w:pPr>
        <w:pStyle w:val="Liste"/>
        <w:rPr>
          <w:rFonts w:asciiTheme="minorHAnsi" w:hAnsiTheme="minorHAnsi" w:cstheme="minorHAnsi"/>
        </w:rPr>
      </w:pPr>
      <w:r w:rsidRPr="00015EE8">
        <w:rPr>
          <w:rStyle w:val="hps"/>
          <w:rFonts w:asciiTheme="minorHAnsi" w:hAnsiTheme="minorHAnsi" w:cstheme="minorBidi"/>
        </w:rPr>
        <w:t>D’e</w:t>
      </w:r>
      <w:r w:rsidR="00357411" w:rsidRPr="00015EE8">
        <w:rPr>
          <w:rStyle w:val="hps"/>
          <w:rFonts w:asciiTheme="minorHAnsi" w:hAnsiTheme="minorHAnsi" w:cstheme="minorBidi"/>
        </w:rPr>
        <w:t>ncadrer l</w:t>
      </w:r>
      <w:r w:rsidR="00637412" w:rsidRPr="00015EE8">
        <w:rPr>
          <w:rStyle w:val="hps"/>
          <w:rFonts w:asciiTheme="minorHAnsi" w:hAnsiTheme="minorHAnsi" w:cstheme="minorBidi"/>
        </w:rPr>
        <w:t>’</w:t>
      </w:r>
      <w:r w:rsidR="00357411" w:rsidRPr="00015EE8">
        <w:rPr>
          <w:rStyle w:val="hps"/>
          <w:rFonts w:asciiTheme="minorHAnsi" w:hAnsiTheme="minorHAnsi" w:cstheme="minorBidi"/>
        </w:rPr>
        <w:t xml:space="preserve">utilisation des outils </w:t>
      </w:r>
      <w:r w:rsidR="00357411" w:rsidRPr="00015EE8">
        <w:t>d'IA génératives</w:t>
      </w:r>
      <w:r w:rsidR="00EB6D68" w:rsidRPr="00015EE8">
        <w:t xml:space="preserve"> au sein de </w:t>
      </w:r>
      <w:r w:rsidRPr="00015EE8">
        <w:t xml:space="preserve">notre organisation </w:t>
      </w:r>
      <w:r w:rsidR="00637412" w:rsidRPr="00015EE8">
        <w:t>afin de protéger les informations sensibles et confidentielles, respecter la propriété intellectuelle et éviter les résultats</w:t>
      </w:r>
      <w:r w:rsidR="009C17C1" w:rsidRPr="00015EE8">
        <w:t xml:space="preserve"> erronés ou</w:t>
      </w:r>
      <w:r w:rsidR="00637412" w:rsidRPr="00015EE8">
        <w:t xml:space="preserve"> inappropriés. </w:t>
      </w:r>
    </w:p>
    <w:p w14:paraId="5D9C9D72" w14:textId="3CA536A5" w:rsidR="00D20B5D" w:rsidRPr="00496189" w:rsidRDefault="00272D23" w:rsidP="004F1A99">
      <w:pPr>
        <w:pStyle w:val="Liste"/>
        <w:rPr>
          <w:color w:val="00B0F0"/>
          <w:highlight w:val="yellow"/>
        </w:rPr>
      </w:pPr>
      <w:r w:rsidRPr="00496189">
        <w:rPr>
          <w:color w:val="00B0F0"/>
          <w:highlight w:val="yellow"/>
        </w:rPr>
        <w:t>Autre objectif</w:t>
      </w:r>
    </w:p>
    <w:p w14:paraId="357455E8" w14:textId="3AAF08BE" w:rsidR="00272D23" w:rsidRPr="00496189" w:rsidRDefault="00272D23" w:rsidP="004F1A99">
      <w:pPr>
        <w:pStyle w:val="Liste"/>
        <w:rPr>
          <w:color w:val="00B0F0"/>
          <w:highlight w:val="yellow"/>
        </w:rPr>
      </w:pPr>
      <w:r w:rsidRPr="00496189">
        <w:rPr>
          <w:color w:val="00B0F0"/>
          <w:highlight w:val="yellow"/>
        </w:rPr>
        <w:t>…</w:t>
      </w:r>
    </w:p>
    <w:p w14:paraId="33AE526F" w14:textId="0462475B" w:rsidR="00F84E6A" w:rsidRPr="00195687" w:rsidRDefault="00F84E6A" w:rsidP="000B6F6E">
      <w:pPr>
        <w:pStyle w:val="Titre2"/>
      </w:pPr>
      <w:bookmarkStart w:id="3" w:name="_Toc193709827"/>
      <w:r>
        <w:t>Documentation liée</w:t>
      </w:r>
      <w:r w:rsidR="00E9355A">
        <w:t xml:space="preserve"> </w:t>
      </w:r>
      <w:r w:rsidR="00E9355A" w:rsidRPr="00FE4EC5">
        <w:rPr>
          <w:color w:val="00B0F0"/>
          <w:highlight w:val="yellow"/>
        </w:rPr>
        <w:t>(section facultative)</w:t>
      </w:r>
      <w:bookmarkEnd w:id="3"/>
    </w:p>
    <w:p w14:paraId="28A09C3F" w14:textId="131F92B2" w:rsidR="00E9355A" w:rsidRPr="00E41F6F" w:rsidRDefault="00E9355A" w:rsidP="00F84E6A">
      <w:pPr>
        <w:rPr>
          <w:color w:val="00B0F0"/>
        </w:rPr>
      </w:pPr>
      <w:r w:rsidRPr="00E41F6F">
        <w:rPr>
          <w:color w:val="00B0F0"/>
          <w:highlight w:val="yellow"/>
        </w:rPr>
        <w:t xml:space="preserve">Si </w:t>
      </w:r>
      <w:r w:rsidR="005C4301" w:rsidRPr="00E41F6F">
        <w:rPr>
          <w:color w:val="00B0F0"/>
          <w:highlight w:val="yellow"/>
        </w:rPr>
        <w:t xml:space="preserve">l’application de la présente ligne directrice doit se faire en respect </w:t>
      </w:r>
      <w:r w:rsidR="00E41F6F" w:rsidRPr="00E41F6F">
        <w:rPr>
          <w:color w:val="00B0F0"/>
          <w:highlight w:val="yellow"/>
        </w:rPr>
        <w:t xml:space="preserve">des principes d’un ou de plusieurs autres documents organisationnels, </w:t>
      </w:r>
      <w:r w:rsidR="00E41F6F">
        <w:rPr>
          <w:color w:val="00B0F0"/>
          <w:highlight w:val="yellow"/>
        </w:rPr>
        <w:t xml:space="preserve">tels que des règlements, des procédures, des politiques ou autres, </w:t>
      </w:r>
      <w:r w:rsidR="00E41F6F" w:rsidRPr="00E41F6F">
        <w:rPr>
          <w:color w:val="00B0F0"/>
          <w:highlight w:val="yellow"/>
        </w:rPr>
        <w:t>nous vous recommandons de les mentionner dans cette section et d’ajouter un hyperlien vers chacun de ces documents pour en faciliter la consultation.</w:t>
      </w:r>
    </w:p>
    <w:p w14:paraId="419D403E" w14:textId="77B80C8A" w:rsidR="00F84E6A" w:rsidRDefault="00F84E6A" w:rsidP="00F84E6A">
      <w:pPr>
        <w:rPr>
          <w:rFonts w:asciiTheme="minorHAnsi" w:hAnsiTheme="minorHAnsi" w:cstheme="minorHAnsi"/>
        </w:rPr>
      </w:pPr>
      <w:r w:rsidRPr="00F84E6A">
        <w:lastRenderedPageBreak/>
        <w:t xml:space="preserve">La présente ligne directrice est liée </w:t>
      </w:r>
      <w:r w:rsidR="004F1A99">
        <w:t>aux documents listés</w:t>
      </w:r>
      <w:r w:rsidRPr="00F84E6A">
        <w:t xml:space="preserve"> ci-dessous et </w:t>
      </w:r>
      <w:r w:rsidR="00633DAD">
        <w:t>elle doit être appliquée</w:t>
      </w:r>
      <w:r w:rsidRPr="00F84E6A">
        <w:t xml:space="preserve"> en respect des règles et principes directeurs </w:t>
      </w:r>
      <w:r w:rsidR="00633DAD">
        <w:t>énoncés dans ces documents</w:t>
      </w:r>
      <w:r w:rsidRPr="00F84E6A">
        <w:rPr>
          <w:rFonts w:asciiTheme="minorHAnsi" w:hAnsiTheme="minorHAnsi" w:cstheme="minorHAnsi"/>
        </w:rPr>
        <w:t xml:space="preserve"> : </w:t>
      </w:r>
    </w:p>
    <w:p w14:paraId="572D8704" w14:textId="7DD2A2C4" w:rsidR="00F84E6A" w:rsidRDefault="00B8126B" w:rsidP="004F1A99">
      <w:pPr>
        <w:pStyle w:val="Liste"/>
        <w:rPr>
          <w:rStyle w:val="hps"/>
          <w:rFonts w:asciiTheme="minorHAnsi" w:hAnsiTheme="minorHAnsi" w:cstheme="minorHAnsi"/>
        </w:rPr>
      </w:pPr>
      <w:r>
        <w:rPr>
          <w:rStyle w:val="hps"/>
          <w:rFonts w:asciiTheme="minorHAnsi" w:hAnsiTheme="minorHAnsi" w:cstheme="minorHAnsi"/>
        </w:rPr>
        <w:t xml:space="preserve">Code </w:t>
      </w:r>
      <w:r w:rsidR="00D97B71">
        <w:rPr>
          <w:rStyle w:val="hps"/>
          <w:rFonts w:asciiTheme="minorHAnsi" w:hAnsiTheme="minorHAnsi" w:cstheme="minorHAnsi"/>
        </w:rPr>
        <w:t>d</w:t>
      </w:r>
      <w:r w:rsidR="0094513B">
        <w:rPr>
          <w:rStyle w:val="hps"/>
          <w:rFonts w:asciiTheme="minorHAnsi" w:hAnsiTheme="minorHAnsi" w:cstheme="minorHAnsi"/>
        </w:rPr>
        <w:t>’éthique</w:t>
      </w:r>
      <w:r>
        <w:rPr>
          <w:rStyle w:val="hps"/>
          <w:rFonts w:asciiTheme="minorHAnsi" w:hAnsiTheme="minorHAnsi" w:cstheme="minorHAnsi"/>
        </w:rPr>
        <w:t xml:space="preserve"> à l’intention du personnel</w:t>
      </w:r>
    </w:p>
    <w:p w14:paraId="41C160E0" w14:textId="5157542A" w:rsidR="00B8126B" w:rsidRDefault="00B8126B" w:rsidP="004F1A99">
      <w:pPr>
        <w:pStyle w:val="Liste"/>
      </w:pPr>
      <w:r>
        <w:t>Ligne directrice relative à la protection des renseignements personnels</w:t>
      </w:r>
    </w:p>
    <w:p w14:paraId="4E6212A4" w14:textId="684CC4B0" w:rsidR="009D79AF" w:rsidRPr="009D79AF" w:rsidRDefault="009D79AF" w:rsidP="004F1A99">
      <w:pPr>
        <w:pStyle w:val="Liste"/>
        <w:rPr>
          <w:color w:val="00B0F0"/>
          <w:highlight w:val="yellow"/>
        </w:rPr>
      </w:pPr>
      <w:r w:rsidRPr="009D79AF">
        <w:rPr>
          <w:color w:val="00B0F0"/>
          <w:highlight w:val="yellow"/>
        </w:rPr>
        <w:t>Autre document</w:t>
      </w:r>
    </w:p>
    <w:p w14:paraId="1EEEBCD5" w14:textId="22CF40A6" w:rsidR="009D79AF" w:rsidRPr="009D79AF" w:rsidRDefault="009D79AF" w:rsidP="004F1A99">
      <w:pPr>
        <w:pStyle w:val="Liste"/>
        <w:rPr>
          <w:color w:val="00B0F0"/>
          <w:highlight w:val="yellow"/>
        </w:rPr>
      </w:pPr>
      <w:r w:rsidRPr="009D79AF">
        <w:rPr>
          <w:color w:val="00B0F0"/>
          <w:highlight w:val="yellow"/>
        </w:rPr>
        <w:t>…</w:t>
      </w:r>
    </w:p>
    <w:p w14:paraId="4D0532AB" w14:textId="77777777" w:rsidR="009D79AF" w:rsidRPr="009D79AF" w:rsidRDefault="009D79AF">
      <w:pPr>
        <w:rPr>
          <w:highlight w:val="yellow"/>
        </w:rPr>
      </w:pPr>
    </w:p>
    <w:p w14:paraId="7EFC60D6" w14:textId="77777777" w:rsidR="00BE13CC" w:rsidRDefault="00BE13CC" w:rsidP="000B6F6E">
      <w:pPr>
        <w:pStyle w:val="Titre2"/>
      </w:pPr>
      <w:bookmarkStart w:id="4" w:name="_Toc193709828"/>
      <w:r>
        <w:t>Portée</w:t>
      </w:r>
      <w:bookmarkEnd w:id="4"/>
    </w:p>
    <w:p w14:paraId="04FBAE04" w14:textId="5875024C" w:rsidR="006D1572" w:rsidRDefault="00BE13CC">
      <w:pPr>
        <w:rPr>
          <w:rFonts w:eastAsia="MS Mincho" w:cs="Arial"/>
          <w:bCs/>
          <w:noProof/>
          <w:color w:val="43B02A"/>
          <w:sz w:val="64"/>
          <w:szCs w:val="64"/>
          <w:lang w:val="fr-FR" w:eastAsia="fr-FR"/>
        </w:rPr>
      </w:pPr>
      <w:r>
        <w:t xml:space="preserve">Cette ligne directrice s’applique à l’ensemble du personnel de </w:t>
      </w:r>
      <w:r w:rsidR="00F55F58" w:rsidRPr="000B6F6E">
        <w:rPr>
          <w:color w:val="00B0F0"/>
          <w:highlight w:val="yellow"/>
        </w:rPr>
        <w:t>(</w:t>
      </w:r>
      <w:r w:rsidR="00F55F58">
        <w:rPr>
          <w:color w:val="00B0F0"/>
          <w:highlight w:val="yellow"/>
        </w:rPr>
        <w:t>n</w:t>
      </w:r>
      <w:r w:rsidR="00F55F58" w:rsidRPr="000B6F6E">
        <w:rPr>
          <w:color w:val="00B0F0"/>
          <w:highlight w:val="yellow"/>
        </w:rPr>
        <w:t>om de votre organisation)</w:t>
      </w:r>
      <w:r w:rsidR="00F76E58">
        <w:t>.</w:t>
      </w:r>
      <w:r>
        <w:t xml:space="preserve"> </w:t>
      </w:r>
      <w:r w:rsidR="3B67DE08" w:rsidRPr="0B54B770">
        <w:rPr>
          <w:rFonts w:eastAsia="Arial" w:cs="Arial"/>
        </w:rPr>
        <w:t>De plus, dans le présent contexte, le terme « membre du personnel » inclut le personnel contractuel</w:t>
      </w:r>
      <w:r w:rsidR="00D16A1A">
        <w:rPr>
          <w:rFonts w:eastAsia="Arial" w:cs="Arial"/>
        </w:rPr>
        <w:t>,</w:t>
      </w:r>
      <w:r w:rsidR="3B67DE08" w:rsidRPr="0B54B770">
        <w:rPr>
          <w:rFonts w:eastAsia="Arial" w:cs="Arial"/>
        </w:rPr>
        <w:t xml:space="preserve"> </w:t>
      </w:r>
      <w:r w:rsidR="484B5DE1" w:rsidRPr="0B54B770">
        <w:rPr>
          <w:rFonts w:eastAsia="Arial" w:cs="Arial"/>
        </w:rPr>
        <w:t xml:space="preserve">notamment les personnes </w:t>
      </w:r>
      <w:r w:rsidR="3B67DE08" w:rsidRPr="0B54B770">
        <w:rPr>
          <w:rFonts w:eastAsia="Arial" w:cs="Arial"/>
        </w:rPr>
        <w:t>recruté</w:t>
      </w:r>
      <w:r w:rsidR="6373882E" w:rsidRPr="0B54B770">
        <w:rPr>
          <w:rFonts w:eastAsia="Arial" w:cs="Arial"/>
        </w:rPr>
        <w:t>es</w:t>
      </w:r>
      <w:r w:rsidR="3B67DE08" w:rsidRPr="0B54B770">
        <w:rPr>
          <w:rFonts w:eastAsia="Arial" w:cs="Arial"/>
        </w:rPr>
        <w:t xml:space="preserve"> par l’intermédiaire d’une agence de placement de personnel</w:t>
      </w:r>
      <w:r w:rsidR="0D5911C4" w:rsidRPr="0B54B770">
        <w:rPr>
          <w:rFonts w:eastAsia="Arial" w:cs="Arial"/>
        </w:rPr>
        <w:t xml:space="preserve"> </w:t>
      </w:r>
      <w:r w:rsidR="2BF07F47" w:rsidRPr="0B54B770">
        <w:rPr>
          <w:rFonts w:eastAsia="Arial" w:cs="Arial"/>
        </w:rPr>
        <w:t>ou</w:t>
      </w:r>
      <w:r w:rsidR="0D5911C4" w:rsidRPr="0B54B770">
        <w:rPr>
          <w:rFonts w:eastAsia="Arial" w:cs="Arial"/>
        </w:rPr>
        <w:t xml:space="preserve"> travaillant de manière contractuelle pour le compte de </w:t>
      </w:r>
      <w:r w:rsidR="00F55F58" w:rsidRPr="000B6F6E">
        <w:rPr>
          <w:color w:val="00B0F0"/>
          <w:highlight w:val="yellow"/>
        </w:rPr>
        <w:t>(</w:t>
      </w:r>
      <w:r w:rsidR="00F55F58">
        <w:rPr>
          <w:color w:val="00B0F0"/>
          <w:highlight w:val="yellow"/>
        </w:rPr>
        <w:t>n</w:t>
      </w:r>
      <w:r w:rsidR="00F55F58" w:rsidRPr="000B6F6E">
        <w:rPr>
          <w:color w:val="00B0F0"/>
          <w:highlight w:val="yellow"/>
        </w:rPr>
        <w:t>om de votre organisation)</w:t>
      </w:r>
      <w:r w:rsidR="0D5911C4" w:rsidRPr="0B54B770">
        <w:rPr>
          <w:rFonts w:eastAsia="Arial" w:cs="Arial"/>
        </w:rPr>
        <w:t>.</w:t>
      </w:r>
      <w:r w:rsidR="00A45398">
        <w:rPr>
          <w:rFonts w:eastAsia="Arial" w:cs="Arial"/>
        </w:rPr>
        <w:br/>
      </w:r>
      <w:bookmarkStart w:id="5" w:name="_Toc161993682"/>
    </w:p>
    <w:p w14:paraId="79598DAD" w14:textId="3289FDBC" w:rsidR="006D1572" w:rsidRDefault="006D1572" w:rsidP="00885BC4">
      <w:pPr>
        <w:pStyle w:val="Sous-titre"/>
      </w:pPr>
      <w:r w:rsidRPr="00AC292B">
        <w:t>Énoncé de la ligne directrice</w:t>
      </w:r>
      <w:bookmarkEnd w:id="5"/>
    </w:p>
    <w:p w14:paraId="4C8FBB96" w14:textId="77777777" w:rsidR="00832637" w:rsidRPr="00195687" w:rsidRDefault="00832637" w:rsidP="00832637">
      <w:pPr>
        <w:pStyle w:val="Titre2"/>
      </w:pPr>
      <w:bookmarkStart w:id="6" w:name="_Toc193709829"/>
      <w:r>
        <w:t>Utilisations appropriées</w:t>
      </w:r>
      <w:bookmarkEnd w:id="6"/>
    </w:p>
    <w:p w14:paraId="411C43C8" w14:textId="380D053B" w:rsidR="00832637" w:rsidRPr="00195687" w:rsidRDefault="00832637" w:rsidP="00832637">
      <w:pPr>
        <w:rPr>
          <w:rFonts w:asciiTheme="minorHAnsi" w:hAnsiTheme="minorHAnsi" w:cstheme="minorHAnsi"/>
        </w:rPr>
      </w:pPr>
      <w:r w:rsidRPr="006B174E">
        <w:rPr>
          <w:rFonts w:asciiTheme="minorHAnsi" w:hAnsiTheme="minorHAnsi" w:cstheme="minorHAnsi"/>
        </w:rPr>
        <w:t>Les outils d’IA générative peuvent être utilisés dans une variété de contextes pour simplifier les tâches, augmenter la productivité et améliorer la créativité</w:t>
      </w:r>
      <w:r w:rsidR="00D72C29">
        <w:rPr>
          <w:rFonts w:asciiTheme="minorHAnsi" w:hAnsiTheme="minorHAnsi" w:cstheme="minorHAnsi"/>
        </w:rPr>
        <w:t xml:space="preserve"> </w:t>
      </w:r>
      <w:r w:rsidR="00D72C29" w:rsidRPr="00D72C29">
        <w:rPr>
          <w:rFonts w:asciiTheme="minorHAnsi" w:hAnsiTheme="minorHAnsi" w:cstheme="minorHAnsi"/>
          <w:color w:val="00B0F0"/>
          <w:highlight w:val="yellow"/>
        </w:rPr>
        <w:t xml:space="preserve">(indiquez ici les utilisations considérées comme appropriées dans votre organisation et </w:t>
      </w:r>
      <w:r w:rsidR="00812333">
        <w:rPr>
          <w:rFonts w:asciiTheme="minorHAnsi" w:hAnsiTheme="minorHAnsi" w:cstheme="minorHAnsi"/>
          <w:color w:val="00B0F0"/>
          <w:highlight w:val="yellow"/>
        </w:rPr>
        <w:t>définissez</w:t>
      </w:r>
      <w:r w:rsidR="00D72C29" w:rsidRPr="00D72C29">
        <w:rPr>
          <w:rFonts w:asciiTheme="minorHAnsi" w:hAnsiTheme="minorHAnsi" w:cstheme="minorHAnsi"/>
          <w:color w:val="00B0F0"/>
          <w:highlight w:val="yellow"/>
        </w:rPr>
        <w:t>-les)</w:t>
      </w:r>
      <w:r w:rsidR="00D72C29" w:rsidRPr="00D72C29">
        <w:rPr>
          <w:rFonts w:asciiTheme="minorHAnsi" w:hAnsiTheme="minorHAnsi" w:cstheme="minorHAnsi"/>
          <w:color w:val="00B0F0"/>
        </w:rPr>
        <w:t xml:space="preserve"> </w:t>
      </w:r>
      <w:r w:rsidRPr="006B174E">
        <w:rPr>
          <w:rFonts w:asciiTheme="minorHAnsi" w:hAnsiTheme="minorHAnsi" w:cstheme="minorHAnsi"/>
        </w:rPr>
        <w:t>:</w:t>
      </w:r>
    </w:p>
    <w:p w14:paraId="7461303C" w14:textId="60365D9E" w:rsidR="00832637" w:rsidRPr="004F1A99" w:rsidRDefault="00832637" w:rsidP="004F1A99">
      <w:pPr>
        <w:pStyle w:val="Liste"/>
      </w:pPr>
      <w:r w:rsidRPr="004F1A99">
        <w:rPr>
          <w:b/>
          <w:bCs/>
        </w:rPr>
        <w:t>Recherche d’informations générales</w:t>
      </w:r>
      <w:r w:rsidRPr="004F1A99">
        <w:t xml:space="preserve"> : ces outils peuvent aider à trouver des informations pertinentes sur une variété de sujets, </w:t>
      </w:r>
      <w:r w:rsidR="00812333" w:rsidRPr="004F1A99">
        <w:t xml:space="preserve">à </w:t>
      </w:r>
      <w:r w:rsidRPr="004F1A99">
        <w:t xml:space="preserve">résumer de longs articles, </w:t>
      </w:r>
      <w:r w:rsidR="00AF62EC" w:rsidRPr="004F1A99">
        <w:t xml:space="preserve">à </w:t>
      </w:r>
      <w:r w:rsidRPr="004F1A99">
        <w:t>comparer différentes sources et à affiner les recherches.</w:t>
      </w:r>
    </w:p>
    <w:p w14:paraId="4F84732B" w14:textId="7590DCD8" w:rsidR="00832637" w:rsidRPr="004F1A99" w:rsidRDefault="00832637" w:rsidP="004F1A99">
      <w:pPr>
        <w:pStyle w:val="Liste"/>
      </w:pPr>
      <w:bookmarkStart w:id="7" w:name="_Toc466626216"/>
      <w:r w:rsidRPr="004F1A99">
        <w:rPr>
          <w:b/>
          <w:bCs/>
        </w:rPr>
        <w:t>Assistance à la rédaction</w:t>
      </w:r>
      <w:r w:rsidRPr="004F1A99">
        <w:t xml:space="preserve"> : ces outils peuvent </w:t>
      </w:r>
      <w:r w:rsidR="001A7887" w:rsidRPr="004F1A99">
        <w:t xml:space="preserve">aider </w:t>
      </w:r>
      <w:r w:rsidR="001C1086" w:rsidRPr="004F1A99">
        <w:t xml:space="preserve">à rédiger </w:t>
      </w:r>
      <w:r w:rsidRPr="004F1A99">
        <w:t xml:space="preserve">des textes adaptés aux besoins des utilisateurs </w:t>
      </w:r>
      <w:r w:rsidR="004065A8" w:rsidRPr="004F1A99">
        <w:t>et</w:t>
      </w:r>
      <w:r w:rsidR="00990F79" w:rsidRPr="004F1A99">
        <w:t xml:space="preserve"> utilisatrices </w:t>
      </w:r>
      <w:r w:rsidRPr="004F1A99">
        <w:t xml:space="preserve">et </w:t>
      </w:r>
      <w:r w:rsidR="00AF62EC" w:rsidRPr="00D16A1A">
        <w:t>au</w:t>
      </w:r>
      <w:r w:rsidRPr="004F1A99">
        <w:t xml:space="preserve"> style</w:t>
      </w:r>
      <w:r w:rsidR="00AF62EC" w:rsidRPr="004F1A99">
        <w:t xml:space="preserve"> requis</w:t>
      </w:r>
      <w:r w:rsidRPr="004F1A99">
        <w:t xml:space="preserve">. </w:t>
      </w:r>
      <w:r w:rsidR="004065A8" w:rsidRPr="004F1A99">
        <w:t>L</w:t>
      </w:r>
      <w:r w:rsidR="00581CCA" w:rsidRPr="004F1A99">
        <w:t xml:space="preserve">’IA </w:t>
      </w:r>
      <w:r w:rsidR="004065A8" w:rsidRPr="004F1A99">
        <w:t xml:space="preserve">peut, par exemple, </w:t>
      </w:r>
      <w:r w:rsidR="001C1086" w:rsidRPr="004F1A99">
        <w:t xml:space="preserve">générer des ébauches </w:t>
      </w:r>
      <w:r w:rsidRPr="004F1A99">
        <w:t>de textes d’information, de mémos, de courriels et bien plus encore, en tenant compte d</w:t>
      </w:r>
      <w:r w:rsidR="008E176A" w:rsidRPr="00D16A1A">
        <w:t>u</w:t>
      </w:r>
      <w:r w:rsidRPr="004F1A99">
        <w:t xml:space="preserve"> to</w:t>
      </w:r>
      <w:r w:rsidR="008E176A" w:rsidRPr="004F1A99">
        <w:t xml:space="preserve">n </w:t>
      </w:r>
      <w:r w:rsidR="008E176A" w:rsidRPr="00D16A1A">
        <w:t>et</w:t>
      </w:r>
      <w:r w:rsidRPr="004F1A99">
        <w:t xml:space="preserve"> d</w:t>
      </w:r>
      <w:r w:rsidR="008E176A" w:rsidRPr="00D16A1A">
        <w:t xml:space="preserve">u </w:t>
      </w:r>
      <w:r w:rsidRPr="004F1A99">
        <w:t xml:space="preserve">style </w:t>
      </w:r>
      <w:r w:rsidR="008E176A" w:rsidRPr="004F1A99">
        <w:t xml:space="preserve">recherchés, tout en respectant certaines </w:t>
      </w:r>
      <w:r w:rsidRPr="004F1A99">
        <w:t>contraintes.</w:t>
      </w:r>
    </w:p>
    <w:p w14:paraId="27431EC0" w14:textId="1BC59A67" w:rsidR="00832637" w:rsidRPr="004F1A99" w:rsidRDefault="00832637" w:rsidP="004F1A99">
      <w:pPr>
        <w:pStyle w:val="Liste"/>
      </w:pPr>
      <w:r w:rsidRPr="004F1A99">
        <w:rPr>
          <w:b/>
          <w:bCs/>
        </w:rPr>
        <w:t>Réponse à des questions précises </w:t>
      </w:r>
      <w:r w:rsidRPr="004F1A99">
        <w:t>: ces outils peuvent répondre aux questions des utilisateurs</w:t>
      </w:r>
      <w:r w:rsidR="004065A8" w:rsidRPr="004F1A99">
        <w:t xml:space="preserve"> et utilisatrices</w:t>
      </w:r>
      <w:r w:rsidRPr="004F1A99">
        <w:t xml:space="preserve">, qu’ils recherchent des informations factuelles, des explications ou des références. </w:t>
      </w:r>
    </w:p>
    <w:p w14:paraId="54FF7554" w14:textId="77777777" w:rsidR="00832637" w:rsidRPr="004F1A99" w:rsidRDefault="00832637" w:rsidP="004F1A99">
      <w:pPr>
        <w:pStyle w:val="Liste"/>
      </w:pPr>
      <w:bookmarkStart w:id="8" w:name="_Toc466626215"/>
      <w:bookmarkStart w:id="9" w:name="_Toc289610333"/>
      <w:r w:rsidRPr="004F1A99">
        <w:rPr>
          <w:b/>
          <w:bCs/>
        </w:rPr>
        <w:t xml:space="preserve">Traduction </w:t>
      </w:r>
      <w:r w:rsidRPr="004F1A99">
        <w:t>: ces outils maîtrisent un grand nombre de langues et traduisent des textes avec une précision remarquable, en préservant les nuances et le contexte.</w:t>
      </w:r>
    </w:p>
    <w:bookmarkEnd w:id="8"/>
    <w:bookmarkEnd w:id="9"/>
    <w:p w14:paraId="6744FF97" w14:textId="77777777" w:rsidR="00832637" w:rsidRPr="004F1A99" w:rsidRDefault="00832637" w:rsidP="004F1A99">
      <w:pPr>
        <w:pStyle w:val="Liste"/>
      </w:pPr>
      <w:r w:rsidRPr="004F1A99">
        <w:rPr>
          <w:b/>
          <w:bCs/>
        </w:rPr>
        <w:t>Génération d’idées créatives</w:t>
      </w:r>
      <w:r w:rsidRPr="004F1A99">
        <w:t> : ces outils</w:t>
      </w:r>
      <w:r w:rsidRPr="004F1A99">
        <w:rPr>
          <w:rFonts w:asciiTheme="minorHAnsi" w:eastAsiaTheme="minorEastAsia" w:hAnsiTheme="minorHAnsi" w:cstheme="minorBidi"/>
          <w:sz w:val="22"/>
          <w:szCs w:val="22"/>
          <w:lang w:eastAsia="en-US"/>
        </w:rPr>
        <w:t xml:space="preserve"> </w:t>
      </w:r>
      <w:r w:rsidRPr="004F1A99">
        <w:rPr>
          <w:rFonts w:asciiTheme="minorHAnsi" w:eastAsiaTheme="minorEastAsia" w:hAnsiTheme="minorHAnsi" w:cstheme="minorBidi"/>
          <w:lang w:eastAsia="en-US"/>
        </w:rPr>
        <w:t>peuvent</w:t>
      </w:r>
      <w:r w:rsidRPr="004F1A99">
        <w:rPr>
          <w:rFonts w:asciiTheme="minorHAnsi" w:eastAsiaTheme="minorEastAsia" w:hAnsiTheme="minorHAnsi" w:cstheme="minorBidi"/>
          <w:sz w:val="22"/>
          <w:szCs w:val="22"/>
          <w:lang w:eastAsia="en-US"/>
        </w:rPr>
        <w:t xml:space="preserve"> </w:t>
      </w:r>
      <w:r w:rsidRPr="004F1A99">
        <w:t xml:space="preserve">générer de nouvelles idées pour les projets, proposer des concepts originaux, aider à explorer différentes perspectives et stimuler la créativité. </w:t>
      </w:r>
    </w:p>
    <w:p w14:paraId="012CFBC2" w14:textId="258690E2" w:rsidR="00313216" w:rsidRPr="004F1A99" w:rsidRDefault="00313216" w:rsidP="004F1A99">
      <w:pPr>
        <w:pStyle w:val="Liste"/>
        <w:rPr>
          <w:color w:val="00B0F0"/>
          <w:highlight w:val="yellow"/>
        </w:rPr>
      </w:pPr>
      <w:r w:rsidRPr="004F1A99">
        <w:rPr>
          <w:color w:val="00B0F0"/>
          <w:highlight w:val="yellow"/>
        </w:rPr>
        <w:t xml:space="preserve">Autre utilisation appropriée : </w:t>
      </w:r>
      <w:r w:rsidR="00812333" w:rsidRPr="004F1A99">
        <w:rPr>
          <w:color w:val="00B0F0"/>
          <w:highlight w:val="yellow"/>
        </w:rPr>
        <w:t>définition</w:t>
      </w:r>
    </w:p>
    <w:p w14:paraId="364C677A" w14:textId="0E3967DD" w:rsidR="00313216" w:rsidRPr="004F1A99" w:rsidRDefault="00313216" w:rsidP="004F1A99">
      <w:pPr>
        <w:pStyle w:val="Liste"/>
        <w:rPr>
          <w:color w:val="00B0F0"/>
          <w:highlight w:val="yellow"/>
        </w:rPr>
      </w:pPr>
      <w:r w:rsidRPr="004F1A99">
        <w:rPr>
          <w:color w:val="00B0F0"/>
          <w:highlight w:val="yellow"/>
        </w:rPr>
        <w:t>…</w:t>
      </w:r>
    </w:p>
    <w:p w14:paraId="5D0E2928" w14:textId="77777777" w:rsidR="00832637" w:rsidRPr="006B174E" w:rsidRDefault="00832637" w:rsidP="004F1A99">
      <w:pPr>
        <w:pStyle w:val="Liste"/>
        <w:numPr>
          <w:ilvl w:val="0"/>
          <w:numId w:val="0"/>
        </w:numPr>
        <w:ind w:left="720"/>
      </w:pPr>
    </w:p>
    <w:p w14:paraId="034DD38E" w14:textId="4DFC2528" w:rsidR="00832637" w:rsidRPr="00195687" w:rsidRDefault="00325EDB" w:rsidP="00832637">
      <w:pPr>
        <w:pStyle w:val="Titre2"/>
      </w:pPr>
      <w:bookmarkStart w:id="10" w:name="_Toc193709830"/>
      <w:bookmarkEnd w:id="7"/>
      <w:r>
        <w:lastRenderedPageBreak/>
        <w:t>Choix de</w:t>
      </w:r>
      <w:r w:rsidR="009216EF">
        <w:t>s</w:t>
      </w:r>
      <w:r>
        <w:t xml:space="preserve"> outil</w:t>
      </w:r>
      <w:r w:rsidR="009216EF">
        <w:t>s</w:t>
      </w:r>
      <w:r>
        <w:t xml:space="preserve"> d’IA générative</w:t>
      </w:r>
      <w:bookmarkEnd w:id="10"/>
    </w:p>
    <w:p w14:paraId="5BB990E7" w14:textId="67BAB280" w:rsidR="00832637" w:rsidRDefault="00832637" w:rsidP="00832637">
      <w:pPr>
        <w:rPr>
          <w:rFonts w:asciiTheme="minorHAnsi" w:hAnsiTheme="minorHAnsi" w:cstheme="minorBidi"/>
        </w:rPr>
      </w:pPr>
      <w:r w:rsidRPr="2A2CBC85">
        <w:rPr>
          <w:rFonts w:asciiTheme="minorHAnsi" w:hAnsiTheme="minorHAnsi" w:cstheme="minorBidi"/>
        </w:rPr>
        <w:t xml:space="preserve">Bien que </w:t>
      </w:r>
      <w:r w:rsidRPr="2A2CBC85">
        <w:rPr>
          <w:rFonts w:asciiTheme="minorHAnsi" w:hAnsiTheme="minorHAnsi" w:cstheme="minorBidi"/>
          <w:i/>
        </w:rPr>
        <w:t>ChatGPT</w:t>
      </w:r>
      <w:r w:rsidRPr="2A2CBC85">
        <w:rPr>
          <w:rFonts w:asciiTheme="minorHAnsi" w:hAnsiTheme="minorHAnsi" w:cstheme="minorBidi"/>
        </w:rPr>
        <w:t xml:space="preserve"> soit l’outil le plus connu </w:t>
      </w:r>
      <w:r w:rsidR="00325EDB">
        <w:rPr>
          <w:rFonts w:asciiTheme="minorHAnsi" w:hAnsiTheme="minorHAnsi" w:cstheme="minorBidi"/>
        </w:rPr>
        <w:t>en matière d’</w:t>
      </w:r>
      <w:r w:rsidRPr="2A2CBC85">
        <w:rPr>
          <w:rFonts w:asciiTheme="minorHAnsi" w:hAnsiTheme="minorHAnsi" w:cstheme="minorBidi"/>
        </w:rPr>
        <w:t xml:space="preserve">IA générative, il existe sur </w:t>
      </w:r>
      <w:r w:rsidR="00325EDB">
        <w:rPr>
          <w:rFonts w:asciiTheme="minorHAnsi" w:hAnsiTheme="minorHAnsi" w:cstheme="minorBidi"/>
        </w:rPr>
        <w:t>I</w:t>
      </w:r>
      <w:r w:rsidRPr="2A2CBC85">
        <w:rPr>
          <w:rFonts w:asciiTheme="minorHAnsi" w:hAnsiTheme="minorHAnsi" w:cstheme="minorBidi"/>
        </w:rPr>
        <w:t>nternet d’autres applications</w:t>
      </w:r>
      <w:r w:rsidR="00325EDB">
        <w:rPr>
          <w:rFonts w:asciiTheme="minorHAnsi" w:hAnsiTheme="minorHAnsi" w:cstheme="minorBidi"/>
        </w:rPr>
        <w:t xml:space="preserve"> similaires</w:t>
      </w:r>
      <w:r w:rsidRPr="2A2CBC85">
        <w:rPr>
          <w:rFonts w:asciiTheme="minorHAnsi" w:hAnsiTheme="minorHAnsi" w:cstheme="minorBidi"/>
        </w:rPr>
        <w:t>. En voici quelques</w:t>
      </w:r>
      <w:r w:rsidR="00910C24">
        <w:rPr>
          <w:rFonts w:asciiTheme="minorHAnsi" w:hAnsiTheme="minorHAnsi" w:cstheme="minorBidi"/>
        </w:rPr>
        <w:t>-uns</w:t>
      </w:r>
      <w:r w:rsidRPr="2A2CBC85">
        <w:rPr>
          <w:rFonts w:asciiTheme="minorHAnsi" w:hAnsiTheme="minorHAnsi" w:cstheme="minorBidi"/>
        </w:rPr>
        <w:t> </w:t>
      </w:r>
      <w:r w:rsidR="00B50FD1" w:rsidRPr="00910C24">
        <w:rPr>
          <w:rFonts w:asciiTheme="minorHAnsi" w:hAnsiTheme="minorHAnsi" w:cstheme="minorBidi"/>
          <w:color w:val="00B0F0"/>
          <w:highlight w:val="yellow"/>
        </w:rPr>
        <w:t>(</w:t>
      </w:r>
      <w:r w:rsidR="00910C24">
        <w:rPr>
          <w:rFonts w:asciiTheme="minorHAnsi" w:hAnsiTheme="minorHAnsi" w:cstheme="minorBidi"/>
          <w:color w:val="00B0F0"/>
          <w:highlight w:val="yellow"/>
        </w:rPr>
        <w:t>listez</w:t>
      </w:r>
      <w:r w:rsidR="00B50FD1" w:rsidRPr="00910C24">
        <w:rPr>
          <w:rFonts w:asciiTheme="minorHAnsi" w:hAnsiTheme="minorHAnsi" w:cstheme="minorBidi"/>
          <w:color w:val="00B0F0"/>
          <w:highlight w:val="yellow"/>
        </w:rPr>
        <w:t xml:space="preserve"> des </w:t>
      </w:r>
      <w:r w:rsidR="00DE73BD" w:rsidRPr="00910C24">
        <w:rPr>
          <w:rFonts w:asciiTheme="minorHAnsi" w:hAnsiTheme="minorHAnsi" w:cstheme="minorBidi"/>
          <w:color w:val="00B0F0"/>
          <w:highlight w:val="yellow"/>
        </w:rPr>
        <w:t xml:space="preserve">outils d’IA générative </w:t>
      </w:r>
      <w:r w:rsidR="008C1B9D" w:rsidRPr="00910C24">
        <w:rPr>
          <w:rFonts w:asciiTheme="minorHAnsi" w:hAnsiTheme="minorHAnsi" w:cstheme="minorBidi"/>
          <w:color w:val="00B0F0"/>
          <w:highlight w:val="yellow"/>
        </w:rPr>
        <w:t xml:space="preserve">pertinents </w:t>
      </w:r>
      <w:r w:rsidR="00DE73BD" w:rsidRPr="00910C24">
        <w:rPr>
          <w:rFonts w:asciiTheme="minorHAnsi" w:hAnsiTheme="minorHAnsi" w:cstheme="minorBidi"/>
          <w:color w:val="00B0F0"/>
          <w:highlight w:val="yellow"/>
        </w:rPr>
        <w:t xml:space="preserve">pour </w:t>
      </w:r>
      <w:r w:rsidR="008C1B9D" w:rsidRPr="00910C24">
        <w:rPr>
          <w:rFonts w:asciiTheme="minorHAnsi" w:hAnsiTheme="minorHAnsi" w:cstheme="minorBidi"/>
          <w:color w:val="00B0F0"/>
          <w:highlight w:val="yellow"/>
        </w:rPr>
        <w:t>votre organisation</w:t>
      </w:r>
      <w:r w:rsidR="00DE73BD" w:rsidRPr="00910C24">
        <w:rPr>
          <w:rFonts w:asciiTheme="minorHAnsi" w:hAnsiTheme="minorHAnsi" w:cstheme="minorBidi"/>
          <w:color w:val="00B0F0"/>
          <w:highlight w:val="yellow"/>
        </w:rPr>
        <w:t xml:space="preserve"> et qui sont autorisés</w:t>
      </w:r>
      <w:r w:rsidR="008C1B9D" w:rsidRPr="00910C24">
        <w:rPr>
          <w:rFonts w:asciiTheme="minorHAnsi" w:hAnsiTheme="minorHAnsi" w:cstheme="minorBidi"/>
          <w:color w:val="00B0F0"/>
          <w:highlight w:val="yellow"/>
        </w:rPr>
        <w:t>)</w:t>
      </w:r>
      <w:r w:rsidR="00DE73BD" w:rsidRPr="00DE73BD">
        <w:rPr>
          <w:rFonts w:asciiTheme="minorHAnsi" w:hAnsiTheme="minorHAnsi" w:cstheme="minorBidi"/>
        </w:rPr>
        <w:t xml:space="preserve"> </w:t>
      </w:r>
      <w:r w:rsidRPr="00DE73BD">
        <w:rPr>
          <w:rFonts w:asciiTheme="minorHAnsi" w:hAnsiTheme="minorHAnsi" w:cstheme="minorBidi"/>
        </w:rPr>
        <w:t>:</w:t>
      </w:r>
      <w:r w:rsidRPr="2A2CBC85">
        <w:rPr>
          <w:rFonts w:asciiTheme="minorHAnsi" w:hAnsiTheme="minorHAnsi" w:cstheme="minorBidi"/>
        </w:rPr>
        <w:t xml:space="preserve"> </w:t>
      </w:r>
    </w:p>
    <w:p w14:paraId="451E440A" w14:textId="4DD66437" w:rsidR="00DE73BD" w:rsidRPr="00D16A1A" w:rsidRDefault="00DE73BD">
      <w:pPr>
        <w:pStyle w:val="Liste"/>
        <w:rPr>
          <w:color w:val="00B0F0"/>
          <w:highlight w:val="yellow"/>
        </w:rPr>
      </w:pPr>
      <w:r w:rsidRPr="00D16A1A">
        <w:rPr>
          <w:color w:val="00B0F0"/>
          <w:highlight w:val="yellow"/>
        </w:rPr>
        <w:t>Outil : précisions, si nécessaire</w:t>
      </w:r>
    </w:p>
    <w:p w14:paraId="430356A6" w14:textId="3797EA85" w:rsidR="00DE73BD" w:rsidRPr="00D16A1A" w:rsidRDefault="00DE73BD">
      <w:pPr>
        <w:pStyle w:val="Liste"/>
        <w:rPr>
          <w:color w:val="00B0F0"/>
          <w:highlight w:val="yellow"/>
        </w:rPr>
      </w:pPr>
      <w:r w:rsidRPr="00D16A1A">
        <w:rPr>
          <w:color w:val="00B0F0"/>
          <w:highlight w:val="yellow"/>
        </w:rPr>
        <w:t>…</w:t>
      </w:r>
    </w:p>
    <w:p w14:paraId="716E5C40" w14:textId="2D2C2207" w:rsidR="00832637" w:rsidRDefault="00832637" w:rsidP="00832637">
      <w:r>
        <w:t>Notez que la technologie de l'IA générative progresse rapidement et que certains de ces outils pourraient évoluer ou dispara</w:t>
      </w:r>
      <w:r w:rsidR="00A86485">
        <w:t>î</w:t>
      </w:r>
      <w:r>
        <w:t xml:space="preserve">tre et que de nouveaux </w:t>
      </w:r>
      <w:r w:rsidR="001E4CBB">
        <w:t xml:space="preserve">outils </w:t>
      </w:r>
      <w:r>
        <w:t xml:space="preserve">pourraient voir le jour. </w:t>
      </w:r>
      <w:r w:rsidR="00887CF0">
        <w:t xml:space="preserve"> Il est important </w:t>
      </w:r>
      <w:r w:rsidR="00372326">
        <w:t xml:space="preserve">de vous assurer que les outils choisis sont autorisés par notre organisation avant d’en faire usage et </w:t>
      </w:r>
      <w:r w:rsidR="00887CF0">
        <w:t>de vérifier les politiques de confidentialité et de sécurité</w:t>
      </w:r>
      <w:r w:rsidR="00372326">
        <w:t xml:space="preserve"> de ceux-ci.</w:t>
      </w:r>
    </w:p>
    <w:p w14:paraId="79543F79" w14:textId="77777777" w:rsidR="00BB46AF" w:rsidRDefault="00BB46AF" w:rsidP="00BB46AF"/>
    <w:p w14:paraId="5F690602" w14:textId="77777777" w:rsidR="00832637" w:rsidRPr="00195687" w:rsidRDefault="00832637" w:rsidP="00832637">
      <w:pPr>
        <w:pStyle w:val="Titre2"/>
      </w:pPr>
      <w:bookmarkStart w:id="11" w:name="_Toc193709831"/>
      <w:r>
        <w:t>Principes directeurs</w:t>
      </w:r>
      <w:bookmarkEnd w:id="11"/>
    </w:p>
    <w:p w14:paraId="4A05A635" w14:textId="77777777" w:rsidR="00832637" w:rsidRDefault="00832637" w:rsidP="00BB46AF"/>
    <w:p w14:paraId="038EB00F" w14:textId="24DB641C" w:rsidR="00642930" w:rsidRDefault="00642930" w:rsidP="00FF0C45">
      <w:pPr>
        <w:pStyle w:val="Titre3"/>
      </w:pPr>
      <w:bookmarkStart w:id="12" w:name="_Toc193709832"/>
      <w:r>
        <w:t xml:space="preserve">Confidentialité et </w:t>
      </w:r>
      <w:r w:rsidR="00D3366D">
        <w:t>protection des informations sensibles</w:t>
      </w:r>
      <w:bookmarkEnd w:id="12"/>
    </w:p>
    <w:p w14:paraId="67698440" w14:textId="6E7CF30F" w:rsidR="008A35C8" w:rsidRDefault="00527AC1" w:rsidP="00496189">
      <w:pPr>
        <w:pStyle w:val="Liste"/>
        <w:spacing w:line="240" w:lineRule="auto"/>
      </w:pPr>
      <w:r w:rsidRPr="00A45398">
        <w:t xml:space="preserve">Il est strictement interdit </w:t>
      </w:r>
      <w:r w:rsidR="007225D5" w:rsidRPr="00A45398">
        <w:t xml:space="preserve">d'inclure </w:t>
      </w:r>
      <w:r w:rsidRPr="00A45398">
        <w:t xml:space="preserve">des renseignements personnels ou des informations sensibles dans </w:t>
      </w:r>
      <w:r w:rsidR="00776829" w:rsidRPr="00A45398">
        <w:t>les</w:t>
      </w:r>
      <w:r w:rsidRPr="00A45398">
        <w:t xml:space="preserve"> requêtes </w:t>
      </w:r>
      <w:r w:rsidR="00CD6552" w:rsidRPr="00A45398">
        <w:t xml:space="preserve">soumises </w:t>
      </w:r>
      <w:r w:rsidR="008407BE" w:rsidRPr="00A45398">
        <w:t>aux</w:t>
      </w:r>
      <w:r w:rsidRPr="00A45398">
        <w:t xml:space="preserve"> outils d’IA générative</w:t>
      </w:r>
      <w:r w:rsidR="00B656FE" w:rsidRPr="00A45398">
        <w:t xml:space="preserve"> sans </w:t>
      </w:r>
      <w:r w:rsidR="00EF36C8" w:rsidRPr="00A45398">
        <w:t xml:space="preserve">mettre en place </w:t>
      </w:r>
      <w:r w:rsidR="00B656FE" w:rsidRPr="00A45398">
        <w:t>des mesures de protection adéquates</w:t>
      </w:r>
      <w:r w:rsidRPr="00A45398">
        <w:t xml:space="preserve">. </w:t>
      </w:r>
      <w:bookmarkStart w:id="13" w:name="_Hlk178604979"/>
    </w:p>
    <w:p w14:paraId="4CF3D2B2" w14:textId="77777777" w:rsidR="008A35C8" w:rsidRDefault="008A35C8" w:rsidP="00496189">
      <w:pPr>
        <w:pStyle w:val="Liste"/>
        <w:numPr>
          <w:ilvl w:val="0"/>
          <w:numId w:val="0"/>
        </w:numPr>
        <w:spacing w:line="240" w:lineRule="auto"/>
        <w:ind w:left="720" w:hanging="14"/>
      </w:pPr>
    </w:p>
    <w:p w14:paraId="49A9A4BE" w14:textId="1661CBC0" w:rsidR="001F630C" w:rsidRPr="00A45398" w:rsidRDefault="00C10224" w:rsidP="00496189">
      <w:pPr>
        <w:pStyle w:val="Liste"/>
        <w:numPr>
          <w:ilvl w:val="0"/>
          <w:numId w:val="0"/>
        </w:numPr>
        <w:spacing w:line="240" w:lineRule="auto"/>
        <w:ind w:left="706"/>
      </w:pPr>
      <w:r w:rsidRPr="00A45398">
        <w:t>En effet,</w:t>
      </w:r>
      <w:r w:rsidR="004E3DE5" w:rsidRPr="00A45398">
        <w:t xml:space="preserve"> les données </w:t>
      </w:r>
      <w:r w:rsidR="000B4FF6" w:rsidRPr="00A45398">
        <w:t xml:space="preserve">sensibles </w:t>
      </w:r>
      <w:r w:rsidR="004E3DE5" w:rsidRPr="00A45398">
        <w:t>doivent</w:t>
      </w:r>
      <w:r w:rsidR="000B4FF6" w:rsidRPr="00A45398">
        <w:t xml:space="preserve"> être </w:t>
      </w:r>
      <w:r w:rsidR="008A35C8">
        <w:t xml:space="preserve"> </w:t>
      </w:r>
      <w:r w:rsidR="001F630C" w:rsidRPr="00A45398">
        <w:t>anonymisées et sécurisées</w:t>
      </w:r>
      <w:r w:rsidR="00F34DCC" w:rsidRPr="00A45398">
        <w:t>;</w:t>
      </w:r>
      <w:r w:rsidRPr="00A45398">
        <w:t xml:space="preserve"> c’est-à-dire qu’</w:t>
      </w:r>
      <w:r w:rsidR="001F630C" w:rsidRPr="00A45398">
        <w:t xml:space="preserve">avant d'utiliser un outil d'IA pour analyser </w:t>
      </w:r>
      <w:r w:rsidR="00F34DCC" w:rsidRPr="00A45398">
        <w:t>l</w:t>
      </w:r>
      <w:r w:rsidR="001F630C" w:rsidRPr="00A45398">
        <w:t xml:space="preserve">es données </w:t>
      </w:r>
      <w:r w:rsidR="00F34DCC" w:rsidRPr="00A45398">
        <w:t xml:space="preserve">de </w:t>
      </w:r>
      <w:r w:rsidR="001F630C" w:rsidRPr="00A45398">
        <w:t xml:space="preserve">clients, tous les </w:t>
      </w:r>
      <w:r w:rsidR="00E60C1C" w:rsidRPr="00A45398">
        <w:t xml:space="preserve">renseignements </w:t>
      </w:r>
      <w:r w:rsidR="001F630C" w:rsidRPr="00A45398">
        <w:t xml:space="preserve">personnels </w:t>
      </w:r>
      <w:r w:rsidR="00605903" w:rsidRPr="00A45398">
        <w:t>nominati</w:t>
      </w:r>
      <w:r w:rsidR="00E60C1C" w:rsidRPr="00A45398">
        <w:t>f</w:t>
      </w:r>
      <w:r w:rsidR="00D46FD7" w:rsidRPr="00A45398">
        <w:t>s</w:t>
      </w:r>
      <w:r w:rsidR="00605903" w:rsidRPr="00A45398">
        <w:t xml:space="preserve"> </w:t>
      </w:r>
      <w:r w:rsidR="001F630C" w:rsidRPr="00A45398">
        <w:t>doivent être supprimés.</w:t>
      </w:r>
      <w:r w:rsidR="00D46FD7" w:rsidRPr="00A45398">
        <w:t xml:space="preserve"> Un </w:t>
      </w:r>
      <w:r w:rsidR="00E60C1C" w:rsidRPr="00A45398">
        <w:t>renseignement personnel nominatif</w:t>
      </w:r>
      <w:r w:rsidR="00D46FD7" w:rsidRPr="00A45398">
        <w:t xml:space="preserve"> </w:t>
      </w:r>
      <w:r w:rsidR="00EC403D" w:rsidRPr="00A45398">
        <w:t>concerne une personne et permet de l’identifier.</w:t>
      </w:r>
    </w:p>
    <w:p w14:paraId="4D3CE804" w14:textId="33A360C6" w:rsidR="001F630C" w:rsidRPr="00A45398" w:rsidRDefault="001F630C" w:rsidP="00496189">
      <w:pPr>
        <w:pStyle w:val="Liste"/>
        <w:numPr>
          <w:ilvl w:val="0"/>
          <w:numId w:val="0"/>
        </w:numPr>
        <w:spacing w:line="240" w:lineRule="auto"/>
        <w:ind w:left="720"/>
      </w:pPr>
    </w:p>
    <w:bookmarkEnd w:id="13"/>
    <w:p w14:paraId="4810FD46" w14:textId="2283D173" w:rsidR="00864250" w:rsidRPr="00A45398" w:rsidRDefault="00642930" w:rsidP="00496189">
      <w:pPr>
        <w:pStyle w:val="Liste"/>
        <w:spacing w:line="240" w:lineRule="auto"/>
      </w:pPr>
      <w:r w:rsidRPr="00A45398">
        <w:t xml:space="preserve">Les outils d’IA générative ne doivent pas être utilisés pour </w:t>
      </w:r>
      <w:r w:rsidR="00527BFF" w:rsidRPr="00A45398">
        <w:t xml:space="preserve">traiter, </w:t>
      </w:r>
      <w:r w:rsidRPr="00A45398">
        <w:t xml:space="preserve">partager ou </w:t>
      </w:r>
      <w:r w:rsidR="00527BFF" w:rsidRPr="00A45398">
        <w:t>stocker</w:t>
      </w:r>
      <w:r w:rsidRPr="00A45398">
        <w:t xml:space="preserve"> des </w:t>
      </w:r>
      <w:r w:rsidR="003A5F04" w:rsidRPr="00A45398">
        <w:t xml:space="preserve">informations </w:t>
      </w:r>
      <w:r w:rsidRPr="00A45398">
        <w:t>confidentie</w:t>
      </w:r>
      <w:r w:rsidR="003A5F04" w:rsidRPr="00A45398">
        <w:t>lles</w:t>
      </w:r>
      <w:r w:rsidRPr="00A45398">
        <w:t xml:space="preserve">. </w:t>
      </w:r>
      <w:r w:rsidR="00527BFF" w:rsidRPr="00A45398">
        <w:t>Cela inclut, mais ne se limite pas</w:t>
      </w:r>
      <w:r w:rsidR="0022587D" w:rsidRPr="00A45398">
        <w:t>,</w:t>
      </w:r>
      <w:r w:rsidR="00527BFF" w:rsidRPr="00A45398">
        <w:t xml:space="preserve"> </w:t>
      </w:r>
      <w:r w:rsidR="00710AF1" w:rsidRPr="00A45398">
        <w:t xml:space="preserve">aux </w:t>
      </w:r>
      <w:r w:rsidR="003A5F04" w:rsidRPr="00A45398">
        <w:t xml:space="preserve">contenus </w:t>
      </w:r>
      <w:r w:rsidR="007D2E20" w:rsidRPr="00A45398">
        <w:t xml:space="preserve">protégés par le secret </w:t>
      </w:r>
      <w:r w:rsidR="00CB1C4F" w:rsidRPr="00A45398">
        <w:t>professionnel ou aux</w:t>
      </w:r>
      <w:r w:rsidR="003A5F04" w:rsidRPr="00A45398">
        <w:t xml:space="preserve"> </w:t>
      </w:r>
      <w:r w:rsidR="00710AF1" w:rsidRPr="00A45398">
        <w:t>dossiers confidentiels tels que ceux d</w:t>
      </w:r>
      <w:r w:rsidR="000C0D5F" w:rsidRPr="00A45398">
        <w:t>e la direction d</w:t>
      </w:r>
      <w:r w:rsidR="00710AF1" w:rsidRPr="00A45398">
        <w:t>es ressources humaines</w:t>
      </w:r>
      <w:r w:rsidR="0022587D" w:rsidRPr="00A45398">
        <w:t>.</w:t>
      </w:r>
    </w:p>
    <w:p w14:paraId="58350C70" w14:textId="77777777" w:rsidR="008A35C8" w:rsidRPr="00A45398" w:rsidRDefault="008A35C8" w:rsidP="00496189">
      <w:pPr>
        <w:pStyle w:val="Liste"/>
        <w:numPr>
          <w:ilvl w:val="0"/>
          <w:numId w:val="0"/>
        </w:numPr>
        <w:spacing w:line="240" w:lineRule="auto"/>
      </w:pPr>
    </w:p>
    <w:p w14:paraId="1240502D" w14:textId="319AE8C9" w:rsidR="00496189" w:rsidRPr="00496189" w:rsidRDefault="00864250" w:rsidP="00496189">
      <w:pPr>
        <w:pStyle w:val="Liste"/>
        <w:spacing w:line="240" w:lineRule="auto"/>
        <w:rPr>
          <w:color w:val="00B0F0"/>
          <w:highlight w:val="yellow"/>
        </w:rPr>
      </w:pPr>
      <w:r w:rsidRPr="00496189">
        <w:rPr>
          <w:color w:val="00B0F0"/>
          <w:highlight w:val="yellow"/>
        </w:rPr>
        <w:t>Autre point</w:t>
      </w:r>
      <w:r w:rsidR="00784A9C" w:rsidRPr="00496189">
        <w:rPr>
          <w:color w:val="00B0F0"/>
          <w:highlight w:val="yellow"/>
        </w:rPr>
        <w:t xml:space="preserve"> spécifique à votre organisation</w:t>
      </w:r>
    </w:p>
    <w:p w14:paraId="314A80EA" w14:textId="1BBF3135" w:rsidR="00496189" w:rsidRPr="00496189" w:rsidRDefault="00496189" w:rsidP="00496189">
      <w:pPr>
        <w:pStyle w:val="Liste"/>
        <w:spacing w:line="240" w:lineRule="auto"/>
        <w:rPr>
          <w:color w:val="00B0F0"/>
          <w:highlight w:val="yellow"/>
        </w:rPr>
      </w:pPr>
      <w:r>
        <w:rPr>
          <w:color w:val="00B0F0"/>
          <w:highlight w:val="yellow"/>
        </w:rPr>
        <w:t>…</w:t>
      </w:r>
    </w:p>
    <w:p w14:paraId="0BB31707" w14:textId="77777777" w:rsidR="008A35C8" w:rsidRPr="008A35C8" w:rsidRDefault="008A35C8" w:rsidP="00D16A1A">
      <w:pPr>
        <w:pStyle w:val="Paragraphedeliste"/>
        <w:numPr>
          <w:ilvl w:val="0"/>
          <w:numId w:val="0"/>
        </w:numPr>
        <w:ind w:left="720"/>
        <w:rPr>
          <w:highlight w:val="yellow"/>
        </w:rPr>
      </w:pPr>
    </w:p>
    <w:p w14:paraId="487E2B1E" w14:textId="16DE8374" w:rsidR="00991AA6" w:rsidRPr="00991AA6" w:rsidRDefault="00991AA6" w:rsidP="00FF0C45">
      <w:pPr>
        <w:pStyle w:val="Titre3"/>
      </w:pPr>
      <w:bookmarkStart w:id="14" w:name="_Toc193709833"/>
      <w:r w:rsidRPr="00991AA6">
        <w:t>Respect de la propriété intellectuelle</w:t>
      </w:r>
      <w:bookmarkEnd w:id="14"/>
    </w:p>
    <w:p w14:paraId="4260D96D" w14:textId="3087185B" w:rsidR="007263AF" w:rsidRPr="00A45398" w:rsidRDefault="00C34177" w:rsidP="004F1A99">
      <w:pPr>
        <w:pStyle w:val="Liste"/>
      </w:pPr>
      <w:r w:rsidRPr="00A45398">
        <w:t>Les outils d’IA générative ne doivent pas être utilisés pour traiter, partager ou stocker des informations protégées par des droits d’auteur. Cela inclut</w:t>
      </w:r>
      <w:r w:rsidR="00E219B6" w:rsidRPr="00A45398">
        <w:t xml:space="preserve"> notamment</w:t>
      </w:r>
      <w:r w:rsidRPr="00A45398">
        <w:t xml:space="preserve"> </w:t>
      </w:r>
      <w:r w:rsidR="00C42293" w:rsidRPr="00A45398">
        <w:t xml:space="preserve">les </w:t>
      </w:r>
      <w:r w:rsidRPr="00A45398">
        <w:t>contrats</w:t>
      </w:r>
      <w:r w:rsidR="004F1346" w:rsidRPr="00A45398">
        <w:t>, les avis juridiques</w:t>
      </w:r>
      <w:r w:rsidR="005868D2" w:rsidRPr="00A45398">
        <w:t xml:space="preserve"> et les autres documents de ce type.</w:t>
      </w:r>
    </w:p>
    <w:p w14:paraId="1BF92A54" w14:textId="0CB9CDC0" w:rsidR="00991AA6" w:rsidRPr="00A45398" w:rsidRDefault="005762F5" w:rsidP="004F1A99">
      <w:pPr>
        <w:pStyle w:val="Liste"/>
      </w:pPr>
      <w:bookmarkStart w:id="15" w:name="_Toc289610326"/>
      <w:r w:rsidRPr="00A45398">
        <w:t xml:space="preserve">L’utilisateur </w:t>
      </w:r>
      <w:r w:rsidR="00CB0660" w:rsidRPr="00A45398">
        <w:t xml:space="preserve">ou l’utilisatrice </w:t>
      </w:r>
      <w:r w:rsidRPr="00A45398">
        <w:t xml:space="preserve">doit s'assurer que les résultats générés </w:t>
      </w:r>
      <w:r w:rsidR="009266B5" w:rsidRPr="00A45398">
        <w:t xml:space="preserve">par l’IA </w:t>
      </w:r>
      <w:r w:rsidRPr="00A45398">
        <w:t xml:space="preserve">ne violent pas les droits d'auteur de tiers, en particulier lorsqu'ils sont intégrés dans des travaux publiés ou partagés. </w:t>
      </w:r>
      <w:r w:rsidR="009266B5" w:rsidRPr="00A45398">
        <w:t>À cet effet</w:t>
      </w:r>
      <w:r w:rsidRPr="00A45398">
        <w:t>, l’utilisateur doit</w:t>
      </w:r>
      <w:r w:rsidR="001E3E71">
        <w:t>, notamment</w:t>
      </w:r>
      <w:r w:rsidR="00797D5C">
        <w:t>,</w:t>
      </w:r>
      <w:r w:rsidRPr="00A45398">
        <w:t xml:space="preserve"> </w:t>
      </w:r>
      <w:r w:rsidR="009266B5" w:rsidRPr="00A45398">
        <w:t xml:space="preserve">demander </w:t>
      </w:r>
      <w:r w:rsidR="0093573A" w:rsidRPr="00A45398">
        <w:t>s</w:t>
      </w:r>
      <w:r w:rsidR="009266B5" w:rsidRPr="00A45398">
        <w:t xml:space="preserve">es sources </w:t>
      </w:r>
      <w:r w:rsidR="0093573A" w:rsidRPr="00A45398">
        <w:t xml:space="preserve">à l’IA générative et les citer correctement, le cas échéant. </w:t>
      </w:r>
      <w:bookmarkEnd w:id="15"/>
    </w:p>
    <w:p w14:paraId="6215DC76" w14:textId="77777777" w:rsidR="00FD6DC0" w:rsidRDefault="00FD6DC0" w:rsidP="00FD6DC0">
      <w:pPr>
        <w:pStyle w:val="Titre3"/>
      </w:pPr>
    </w:p>
    <w:p w14:paraId="76719ABE" w14:textId="77777777" w:rsidR="00D1732A" w:rsidRDefault="00D1732A" w:rsidP="00FF0C45">
      <w:pPr>
        <w:pStyle w:val="Titre3"/>
      </w:pPr>
    </w:p>
    <w:p w14:paraId="24A38B59" w14:textId="225F2F67" w:rsidR="00FA50B0" w:rsidRDefault="00FA50B0" w:rsidP="00FF0C45">
      <w:pPr>
        <w:pStyle w:val="Titre3"/>
      </w:pPr>
      <w:bookmarkStart w:id="16" w:name="_Toc193709834"/>
      <w:r>
        <w:t>Utilisation éthique et responsable</w:t>
      </w:r>
      <w:bookmarkEnd w:id="16"/>
      <w:r w:rsidR="00130F5D">
        <w:t xml:space="preserve"> de l’IA</w:t>
      </w:r>
    </w:p>
    <w:p w14:paraId="65135BC6" w14:textId="7B62351C" w:rsidR="00DD434C" w:rsidRPr="00A45398" w:rsidRDefault="006058BB" w:rsidP="004F1A99">
      <w:pPr>
        <w:pStyle w:val="Liste"/>
      </w:pPr>
      <w:r w:rsidRPr="00A45398">
        <w:t>L’utilisation de l’IA générative doit se faire en respect des sections « Confidentialité »</w:t>
      </w:r>
      <w:r w:rsidR="002E00E9" w:rsidRPr="00A45398">
        <w:t xml:space="preserve"> et « Respect de la propriété intellectuelle »</w:t>
      </w:r>
      <w:r w:rsidR="00130F5D" w:rsidRPr="00A45398">
        <w:t xml:space="preserve"> de la présente ligne directrice</w:t>
      </w:r>
      <w:r w:rsidRPr="00A45398">
        <w:t xml:space="preserve">. </w:t>
      </w:r>
    </w:p>
    <w:p w14:paraId="3586EFD5" w14:textId="7C157FCC" w:rsidR="00DD434C" w:rsidRPr="00A45398" w:rsidRDefault="00DD434C" w:rsidP="004F1A99">
      <w:pPr>
        <w:pStyle w:val="Liste"/>
      </w:pPr>
      <w:r w:rsidRPr="00A45398">
        <w:t xml:space="preserve">L'utilisation de l'IA générative doit respecter toutes les lois et réglementations applicables. Par exemple, les employés doivent vérifier que l'utilisation d'un outil d'IA ne viole pas les droits </w:t>
      </w:r>
      <w:r w:rsidR="002A3960" w:rsidRPr="00A45398">
        <w:t>d</w:t>
      </w:r>
      <w:r w:rsidRPr="00A45398">
        <w:t>es brevets existants.</w:t>
      </w:r>
    </w:p>
    <w:p w14:paraId="2CCE5813" w14:textId="07F96B9F" w:rsidR="00541DD5" w:rsidRPr="00A45398" w:rsidRDefault="00541DD5" w:rsidP="004F1A99">
      <w:pPr>
        <w:pStyle w:val="Liste"/>
        <w:rPr>
          <w:b/>
          <w:bCs/>
        </w:rPr>
      </w:pPr>
      <w:r w:rsidRPr="00A45398">
        <w:t>Il est formellement interdit de soumettre aux outils d'IA générative des contenus qui seraient offensants, discriminatoires, illégaux ou trompeurs.</w:t>
      </w:r>
    </w:p>
    <w:p w14:paraId="1C70BC93" w14:textId="0DA6507C" w:rsidR="008471C2" w:rsidRPr="00A45398" w:rsidRDefault="00975574" w:rsidP="004F1A99">
      <w:pPr>
        <w:pStyle w:val="Liste"/>
        <w:rPr>
          <w:b/>
          <w:bCs/>
        </w:rPr>
      </w:pPr>
      <w:r w:rsidRPr="00A45398">
        <w:t>I</w:t>
      </w:r>
      <w:r w:rsidR="00541DD5" w:rsidRPr="00A45398">
        <w:t xml:space="preserve">l est de la responsabilité de chaque utilisateur </w:t>
      </w:r>
      <w:r w:rsidR="00E74925" w:rsidRPr="00A45398">
        <w:t xml:space="preserve">ou </w:t>
      </w:r>
      <w:r w:rsidR="000B7039" w:rsidRPr="00A45398">
        <w:t xml:space="preserve">utilisatrice </w:t>
      </w:r>
      <w:r w:rsidR="00541DD5" w:rsidRPr="00A45398">
        <w:t>d’analyser attentivement les résultats produits par l’IA. Cela inclut la détection proactive de biais potentiels ou de contenu</w:t>
      </w:r>
      <w:r w:rsidR="00F10B76" w:rsidRPr="00A45398">
        <w:t>s</w:t>
      </w:r>
      <w:r w:rsidR="00541DD5" w:rsidRPr="00A45398">
        <w:t xml:space="preserve"> inadéquat</w:t>
      </w:r>
      <w:r w:rsidR="00F10B76" w:rsidRPr="00A45398">
        <w:t xml:space="preserve">s, tels que des </w:t>
      </w:r>
      <w:r w:rsidR="00541DD5" w:rsidRPr="00A45398">
        <w:t>stéréotypes</w:t>
      </w:r>
      <w:r w:rsidR="00F10B76" w:rsidRPr="00A45398">
        <w:t xml:space="preserve"> ou </w:t>
      </w:r>
      <w:r w:rsidR="00B55B96" w:rsidRPr="00A45398">
        <w:t>d</w:t>
      </w:r>
      <w:r w:rsidR="00D405B6" w:rsidRPr="00A45398">
        <w:t>es</w:t>
      </w:r>
      <w:r w:rsidR="00B55B96" w:rsidRPr="00A45398">
        <w:t xml:space="preserve"> contenu</w:t>
      </w:r>
      <w:r w:rsidR="00D405B6" w:rsidRPr="00A45398">
        <w:t>s</w:t>
      </w:r>
      <w:r w:rsidR="00B55B96" w:rsidRPr="00A45398">
        <w:t xml:space="preserve"> </w:t>
      </w:r>
      <w:r w:rsidR="00541DD5" w:rsidRPr="00A45398">
        <w:t>discrimina</w:t>
      </w:r>
      <w:r w:rsidR="00B55B96" w:rsidRPr="00A45398">
        <w:t>toire</w:t>
      </w:r>
      <w:r w:rsidR="00D405B6" w:rsidRPr="00A45398">
        <w:t>s</w:t>
      </w:r>
      <w:r w:rsidR="00541DD5" w:rsidRPr="00A45398">
        <w:t xml:space="preserve">. Si de tels éléments sont identifiés, il incombe à l'utilisateur </w:t>
      </w:r>
      <w:r w:rsidR="00D405B6" w:rsidRPr="00A45398">
        <w:t xml:space="preserve">ou à l’utilisatrice </w:t>
      </w:r>
      <w:r w:rsidR="00541DD5" w:rsidRPr="00A45398">
        <w:t xml:space="preserve">de corriger </w:t>
      </w:r>
      <w:r w:rsidR="00EE7208" w:rsidRPr="00A45398">
        <w:t xml:space="preserve">le contenu généré par l’IA </w:t>
      </w:r>
      <w:r w:rsidR="00541DD5" w:rsidRPr="00A45398">
        <w:t xml:space="preserve">afin de garantir que les résultats finaux soient conformes aux valeurs éthiques de </w:t>
      </w:r>
      <w:r w:rsidR="00C265CE" w:rsidRPr="00FE4EC5">
        <w:rPr>
          <w:color w:val="00B0F0"/>
          <w:highlight w:val="yellow"/>
        </w:rPr>
        <w:t>(nom de votre organisation</w:t>
      </w:r>
      <w:r w:rsidR="00C265CE" w:rsidRPr="00A45398">
        <w:t xml:space="preserve">) </w:t>
      </w:r>
      <w:r w:rsidR="00541DD5" w:rsidRPr="00A45398">
        <w:t>et respectueux de toutes les parties.</w:t>
      </w:r>
    </w:p>
    <w:p w14:paraId="0FFFB9A9" w14:textId="126180B1" w:rsidR="00C53691" w:rsidRPr="00A45398" w:rsidRDefault="00C53691" w:rsidP="004F1A99">
      <w:pPr>
        <w:pStyle w:val="Liste"/>
      </w:pPr>
      <w:r w:rsidRPr="00A45398">
        <w:t xml:space="preserve">L’utilisateur </w:t>
      </w:r>
      <w:r w:rsidR="0032636D" w:rsidRPr="00A45398">
        <w:t>ou l’utilisatrice doit éviter de</w:t>
      </w:r>
      <w:r w:rsidRPr="00A45398">
        <w:t xml:space="preserve"> dissimuler son utilisation de l’IA générative et </w:t>
      </w:r>
      <w:r w:rsidR="0032636D" w:rsidRPr="00A45398">
        <w:t xml:space="preserve">doit plutôt </w:t>
      </w:r>
      <w:r w:rsidRPr="00A45398">
        <w:t xml:space="preserve">faire preuve de transparence lorsqu’il </w:t>
      </w:r>
      <w:r w:rsidR="00A47ABE" w:rsidRPr="00A45398">
        <w:t xml:space="preserve">ou elle </w:t>
      </w:r>
      <w:r w:rsidRPr="00A45398">
        <w:t>se sert de contenus générés par une IA générative.</w:t>
      </w:r>
    </w:p>
    <w:p w14:paraId="20A79831" w14:textId="052F4ECF" w:rsidR="008471C2" w:rsidRPr="00A45398" w:rsidRDefault="00A47ABE" w:rsidP="004F1A99">
      <w:pPr>
        <w:pStyle w:val="Liste"/>
        <w:rPr>
          <w:b/>
          <w:bCs/>
        </w:rPr>
      </w:pPr>
      <w:r w:rsidRPr="00A45398">
        <w:t>L</w:t>
      </w:r>
      <w:r w:rsidR="008471C2" w:rsidRPr="00A45398">
        <w:t>es utilisateur</w:t>
      </w:r>
      <w:r w:rsidR="00AB0B41" w:rsidRPr="00A45398">
        <w:t>s</w:t>
      </w:r>
      <w:r w:rsidR="008471C2" w:rsidRPr="00A45398">
        <w:t xml:space="preserve"> et utilisatrice</w:t>
      </w:r>
      <w:r w:rsidR="00B41F4A" w:rsidRPr="00A45398">
        <w:t>s</w:t>
      </w:r>
      <w:r w:rsidR="008471C2" w:rsidRPr="00A45398">
        <w:t xml:space="preserve"> </w:t>
      </w:r>
      <w:r w:rsidRPr="00A45398">
        <w:t xml:space="preserve">doivent être sensibles </w:t>
      </w:r>
      <w:r w:rsidR="008471C2" w:rsidRPr="00A45398">
        <w:t>à l'impact environnemental de l'utilisation de</w:t>
      </w:r>
      <w:r w:rsidR="008726F6" w:rsidRPr="00A45398">
        <w:t xml:space="preserve"> technologies telles que</w:t>
      </w:r>
      <w:r w:rsidR="008471C2" w:rsidRPr="00A45398">
        <w:t xml:space="preserve"> l'IA et </w:t>
      </w:r>
      <w:r w:rsidRPr="00A45398">
        <w:t xml:space="preserve">notre organisation </w:t>
      </w:r>
      <w:r w:rsidR="008471C2" w:rsidRPr="00A45398">
        <w:t xml:space="preserve">encourage des pratiques durables. Par exemple, </w:t>
      </w:r>
      <w:r w:rsidR="008726F6" w:rsidRPr="00A45398">
        <w:t>nous choisissons des</w:t>
      </w:r>
      <w:r w:rsidR="008471C2" w:rsidRPr="00A45398">
        <w:t xml:space="preserve"> fournisseurs qui utilisent des énergies renouvelables</w:t>
      </w:r>
      <w:r w:rsidR="004143DE" w:rsidRPr="00A45398">
        <w:t xml:space="preserve"> ou </w:t>
      </w:r>
      <w:r w:rsidR="00D16A1A">
        <w:t>qui optimisent</w:t>
      </w:r>
      <w:r w:rsidR="00D16A1A" w:rsidRPr="00A45398">
        <w:t xml:space="preserve"> </w:t>
      </w:r>
      <w:r w:rsidR="004143DE" w:rsidRPr="00A45398">
        <w:t>les algorithmes d'IA pour réduire leur consommation</w:t>
      </w:r>
      <w:r w:rsidR="00FB1268" w:rsidRPr="00A45398">
        <w:t xml:space="preserve"> énergétique.</w:t>
      </w:r>
    </w:p>
    <w:p w14:paraId="62DC1699" w14:textId="77777777" w:rsidR="008471C2" w:rsidRDefault="008471C2" w:rsidP="00470504">
      <w:pPr>
        <w:pStyle w:val="Titre3"/>
      </w:pPr>
    </w:p>
    <w:p w14:paraId="1865F711" w14:textId="77777777" w:rsidR="005C5E75" w:rsidRDefault="005C5E75" w:rsidP="005C5E75">
      <w:pPr>
        <w:pStyle w:val="Titre3"/>
      </w:pPr>
      <w:bookmarkStart w:id="17" w:name="_Toc193709835"/>
      <w:r>
        <w:t>Réserve d’interprétation</w:t>
      </w:r>
      <w:bookmarkEnd w:id="17"/>
    </w:p>
    <w:p w14:paraId="4B8F1375" w14:textId="60C72590" w:rsidR="008471C2" w:rsidRDefault="005C5E75">
      <w:pPr>
        <w:pStyle w:val="Liste"/>
      </w:pPr>
      <w:r w:rsidRPr="00A45398">
        <w:t>Les outils d’IA générative ne doivent pas être utilisés pour générer un avis ou une opinion et ils ne sauraient remplacer l’expertise des collègues ou d’un professionnel. Par exemple, ils ne doivent pas servir à interpréter un règlement, une loi, une loi fiscale, une norme comptable ou une politique interne.</w:t>
      </w:r>
    </w:p>
    <w:p w14:paraId="29D14E45" w14:textId="77777777" w:rsidR="00541DD5" w:rsidRPr="00541DD5" w:rsidRDefault="00541DD5" w:rsidP="00541DD5">
      <w:pPr>
        <w:rPr>
          <w:lang w:eastAsia="fr-CA"/>
        </w:rPr>
      </w:pPr>
    </w:p>
    <w:p w14:paraId="67263A10" w14:textId="1AF80AB8" w:rsidR="00A60D7C" w:rsidRPr="00FF0C45" w:rsidRDefault="128F6038" w:rsidP="00FF0C45">
      <w:pPr>
        <w:pStyle w:val="Titre3"/>
      </w:pPr>
      <w:bookmarkStart w:id="18" w:name="_Toc193709836"/>
      <w:r>
        <w:t>Imputabilité et v</w:t>
      </w:r>
      <w:r w:rsidR="00A60D7C" w:rsidRPr="00FF0C45">
        <w:t>alidation des résultats</w:t>
      </w:r>
      <w:bookmarkEnd w:id="18"/>
    </w:p>
    <w:p w14:paraId="06C0E94A" w14:textId="6BB50862" w:rsidR="00FF0C45" w:rsidRPr="00A45398" w:rsidRDefault="00FF0C45" w:rsidP="004F1A99">
      <w:pPr>
        <w:pStyle w:val="Liste"/>
      </w:pPr>
      <w:r w:rsidRPr="00A45398">
        <w:t xml:space="preserve">Les </w:t>
      </w:r>
      <w:r w:rsidR="00E22503" w:rsidRPr="00A45398">
        <w:t xml:space="preserve">contenus </w:t>
      </w:r>
      <w:r w:rsidRPr="00A45398">
        <w:t>générés par les outils d’IA générative doivent être considérés comme des suggestions ou des ébauches.</w:t>
      </w:r>
    </w:p>
    <w:p w14:paraId="12BCDE1C" w14:textId="25593EAB" w:rsidR="0073613D" w:rsidRPr="00A45398" w:rsidRDefault="0073613D" w:rsidP="004F1A99">
      <w:pPr>
        <w:pStyle w:val="Liste"/>
      </w:pPr>
      <w:r w:rsidRPr="00A45398">
        <w:t xml:space="preserve">L'IA générative peut </w:t>
      </w:r>
      <w:r w:rsidR="009765CE" w:rsidRPr="00A45398">
        <w:t>aider</w:t>
      </w:r>
      <w:r w:rsidRPr="00A45398">
        <w:t xml:space="preserve"> </w:t>
      </w:r>
      <w:r w:rsidR="009765CE" w:rsidRPr="00A45398">
        <w:t xml:space="preserve">à </w:t>
      </w:r>
      <w:r w:rsidRPr="00A45398">
        <w:t>la prise de décision</w:t>
      </w:r>
      <w:r w:rsidR="00776A2E" w:rsidRPr="00A45398">
        <w:t>,</w:t>
      </w:r>
      <w:r w:rsidRPr="00A45398">
        <w:t xml:space="preserve"> mais elle ne </w:t>
      </w:r>
      <w:r w:rsidR="00E22503" w:rsidRPr="00A45398">
        <w:t>peut remplacer le jugement humain</w:t>
      </w:r>
      <w:r w:rsidR="009765CE" w:rsidRPr="00A45398">
        <w:t>.</w:t>
      </w:r>
      <w:r w:rsidR="00E22503" w:rsidRPr="00A45398">
        <w:t xml:space="preserve"> </w:t>
      </w:r>
      <w:r w:rsidR="009765CE" w:rsidRPr="00A45398">
        <w:t>Toute</w:t>
      </w:r>
      <w:r w:rsidRPr="00A45398">
        <w:t xml:space="preserve"> décision finale</w:t>
      </w:r>
      <w:r w:rsidR="009765CE" w:rsidRPr="00A45398">
        <w:t>, peu importe le contexte, doit être pris</w:t>
      </w:r>
      <w:r w:rsidR="00B0480F">
        <w:t>e</w:t>
      </w:r>
      <w:r w:rsidR="009765CE" w:rsidRPr="00A45398">
        <w:t xml:space="preserve"> par un être humain.</w:t>
      </w:r>
      <w:r w:rsidRPr="00A45398">
        <w:t xml:space="preserve"> </w:t>
      </w:r>
    </w:p>
    <w:p w14:paraId="31C27A60" w14:textId="5ED4E717" w:rsidR="00FF0C45" w:rsidRPr="00A45398" w:rsidRDefault="00EA1925" w:rsidP="004F1A99">
      <w:pPr>
        <w:pStyle w:val="Liste"/>
      </w:pPr>
      <w:r w:rsidRPr="00A45398">
        <w:t xml:space="preserve">L’utilisateur </w:t>
      </w:r>
      <w:r w:rsidR="009765CE" w:rsidRPr="00A45398">
        <w:t xml:space="preserve">ou l’utilisatrice doit </w:t>
      </w:r>
      <w:r w:rsidR="00FF0C45" w:rsidRPr="00A45398">
        <w:t xml:space="preserve">vérifier et valider les </w:t>
      </w:r>
      <w:r w:rsidR="009765CE" w:rsidRPr="00A45398">
        <w:t xml:space="preserve">contenus générés par l’IA </w:t>
      </w:r>
      <w:r w:rsidR="00FF0C45" w:rsidRPr="00A45398">
        <w:t>avant de les utiliser ou de les publier.</w:t>
      </w:r>
    </w:p>
    <w:p w14:paraId="07646730" w14:textId="28B240F0" w:rsidR="00207470" w:rsidRPr="00A45398" w:rsidRDefault="00207470" w:rsidP="004F1A99">
      <w:pPr>
        <w:pStyle w:val="Liste"/>
      </w:pPr>
      <w:r w:rsidRPr="00A45398">
        <w:t xml:space="preserve">Les décisions prises </w:t>
      </w:r>
      <w:r w:rsidR="00994298" w:rsidRPr="00A45398">
        <w:t>à partir</w:t>
      </w:r>
      <w:r w:rsidRPr="00A45398">
        <w:t xml:space="preserve"> des résultats de l'IA générative doivent être documentées et justifiées. Par exemple, </w:t>
      </w:r>
      <w:r w:rsidR="00994298" w:rsidRPr="00A45398">
        <w:t xml:space="preserve">assurez-vous </w:t>
      </w:r>
      <w:r w:rsidRPr="00A45398">
        <w:t>conserver des enregistrements des analyses et des décisions prises pour des audits futurs.</w:t>
      </w:r>
    </w:p>
    <w:p w14:paraId="74ECB19F" w14:textId="688CF282" w:rsidR="00B222BB" w:rsidRDefault="00FF0C45" w:rsidP="004F1A99">
      <w:pPr>
        <w:pStyle w:val="Liste"/>
      </w:pPr>
      <w:r w:rsidRPr="00A45398">
        <w:t>En cas d'utilisation dans un contexte technique, juridique</w:t>
      </w:r>
      <w:r w:rsidR="00D04934" w:rsidRPr="00A45398">
        <w:t>, comptable</w:t>
      </w:r>
      <w:r w:rsidR="00B0480F">
        <w:t xml:space="preserve"> ou </w:t>
      </w:r>
      <w:r w:rsidRPr="00A45398">
        <w:t>financier</w:t>
      </w:r>
      <w:r w:rsidR="34007696" w:rsidRPr="00A45398">
        <w:t xml:space="preserve">, </w:t>
      </w:r>
      <w:r w:rsidR="00003835" w:rsidRPr="00A45398">
        <w:t xml:space="preserve">ou </w:t>
      </w:r>
      <w:r w:rsidR="00B0480F">
        <w:t xml:space="preserve">encore </w:t>
      </w:r>
      <w:r w:rsidR="006A6F06">
        <w:t xml:space="preserve">en matière de </w:t>
      </w:r>
      <w:r w:rsidR="66064AEE" w:rsidRPr="00A45398">
        <w:t>r</w:t>
      </w:r>
      <w:r w:rsidR="5DFFE0DE" w:rsidRPr="00A45398">
        <w:t>essources humaines</w:t>
      </w:r>
      <w:r w:rsidR="3E2EBF6E" w:rsidRPr="00A45398">
        <w:t xml:space="preserve"> ou </w:t>
      </w:r>
      <w:r w:rsidR="00003835" w:rsidRPr="00A45398">
        <w:t xml:space="preserve">de </w:t>
      </w:r>
      <w:r w:rsidR="3E2EBF6E" w:rsidRPr="00A45398">
        <w:t>relations de travail</w:t>
      </w:r>
      <w:r w:rsidR="5DFFE0DE" w:rsidRPr="00A45398">
        <w:t xml:space="preserve">, </w:t>
      </w:r>
      <w:r w:rsidRPr="00A45398">
        <w:t>le</w:t>
      </w:r>
      <w:r w:rsidR="006A6F06">
        <w:t xml:space="preserve"> contenu généré par l’IA</w:t>
      </w:r>
      <w:r w:rsidRPr="00A45398">
        <w:t xml:space="preserve"> doit être validé par des </w:t>
      </w:r>
      <w:r w:rsidR="008C4E5B" w:rsidRPr="00A45398">
        <w:t xml:space="preserve">spécialistes </w:t>
      </w:r>
      <w:r w:rsidRPr="00A45398">
        <w:t>du domaine</w:t>
      </w:r>
      <w:r w:rsidR="001F5787">
        <w:t xml:space="preserve"> concerné</w:t>
      </w:r>
      <w:r w:rsidRPr="00A45398">
        <w:t>.</w:t>
      </w:r>
    </w:p>
    <w:p w14:paraId="39F42FCA" w14:textId="77777777" w:rsidR="00FD6DC0" w:rsidRDefault="00FD6DC0" w:rsidP="00FD6DC0">
      <w:pPr>
        <w:pStyle w:val="Titre3"/>
      </w:pPr>
      <w:bookmarkStart w:id="19" w:name="_Toc193709837"/>
      <w:r>
        <w:lastRenderedPageBreak/>
        <w:t>Formation et questionnement</w:t>
      </w:r>
      <w:bookmarkEnd w:id="19"/>
    </w:p>
    <w:p w14:paraId="67DA30DF" w14:textId="6C7C2E13" w:rsidR="00FD6DC0" w:rsidRDefault="00A82BCC" w:rsidP="004F1A99">
      <w:pPr>
        <w:pStyle w:val="Liste"/>
      </w:pPr>
      <w:r>
        <w:t xml:space="preserve">Chaque </w:t>
      </w:r>
      <w:r w:rsidR="00FD6DC0" w:rsidRPr="00EF5ACE">
        <w:t xml:space="preserve">utilisateur ou utilisatrice doit suivre la formation produite par </w:t>
      </w:r>
      <w:r w:rsidR="00FD6DC0" w:rsidRPr="00297A6F">
        <w:rPr>
          <w:color w:val="00B0F0"/>
          <w:highlight w:val="yellow"/>
        </w:rPr>
        <w:t>(nom de votre organisation</w:t>
      </w:r>
      <w:r w:rsidR="00A64E99" w:rsidRPr="00297A6F">
        <w:rPr>
          <w:color w:val="00B0F0"/>
          <w:highlight w:val="yellow"/>
        </w:rPr>
        <w:t xml:space="preserve"> ou de l’organisateur de la formation choisie</w:t>
      </w:r>
      <w:r w:rsidR="00FD6DC0" w:rsidRPr="00297A6F">
        <w:rPr>
          <w:color w:val="00B0F0"/>
          <w:highlight w:val="yellow"/>
        </w:rPr>
        <w:t>)</w:t>
      </w:r>
      <w:r w:rsidR="00FD6DC0" w:rsidRPr="00CD5885">
        <w:t xml:space="preserve"> </w:t>
      </w:r>
      <w:r w:rsidR="00FD6DC0" w:rsidRPr="00EF5ACE">
        <w:t xml:space="preserve">portant sur </w:t>
      </w:r>
      <w:r w:rsidR="00FD6DC0" w:rsidRPr="00297A6F">
        <w:rPr>
          <w:color w:val="00B0F0"/>
          <w:highlight w:val="yellow"/>
        </w:rPr>
        <w:t>(</w:t>
      </w:r>
      <w:r w:rsidR="00A64E99" w:rsidRPr="00297A6F">
        <w:rPr>
          <w:color w:val="00B0F0"/>
          <w:highlight w:val="yellow"/>
        </w:rPr>
        <w:t>précisez le sujet exact de la formation offerte</w:t>
      </w:r>
      <w:r w:rsidR="00BD5D00" w:rsidRPr="00297A6F">
        <w:rPr>
          <w:color w:val="00B0F0"/>
          <w:highlight w:val="yellow"/>
        </w:rPr>
        <w:t xml:space="preserve">, par exemple : </w:t>
      </w:r>
      <w:r w:rsidR="00FD6DC0" w:rsidRPr="00D16A1A">
        <w:rPr>
          <w:color w:val="00B0F0"/>
          <w:highlight w:val="yellow"/>
        </w:rPr>
        <w:t xml:space="preserve">les </w:t>
      </w:r>
      <w:r w:rsidR="00BD5D00" w:rsidRPr="00D16A1A">
        <w:rPr>
          <w:color w:val="00B0F0"/>
          <w:highlight w:val="yellow"/>
        </w:rPr>
        <w:t>possibilités</w:t>
      </w:r>
      <w:r w:rsidR="00FD6DC0" w:rsidRPr="00297A6F">
        <w:rPr>
          <w:color w:val="00B0F0"/>
          <w:highlight w:val="yellow"/>
        </w:rPr>
        <w:t>, les limites et les risques de l’intelligence artificielle)</w:t>
      </w:r>
      <w:r w:rsidR="00FD6DC0" w:rsidRPr="00297A6F">
        <w:rPr>
          <w:color w:val="00B0F0"/>
        </w:rPr>
        <w:t xml:space="preserve"> </w:t>
      </w:r>
      <w:r w:rsidR="00FD6DC0" w:rsidRPr="00EF5ACE">
        <w:t xml:space="preserve">avant d’en faire l’utilisation dans le cadre de son travail.    </w:t>
      </w:r>
    </w:p>
    <w:p w14:paraId="3891C8B5" w14:textId="772ADF15" w:rsidR="00FD6DC0" w:rsidRPr="004F1A99" w:rsidRDefault="00FD6DC0" w:rsidP="004F1A99">
      <w:pPr>
        <w:pStyle w:val="Liste"/>
      </w:pPr>
      <w:r w:rsidRPr="004F1A99">
        <w:t>Le</w:t>
      </w:r>
      <w:r w:rsidR="00252A3D" w:rsidRPr="004F1A99">
        <w:t xml:space="preserve"> personnel</w:t>
      </w:r>
      <w:r w:rsidRPr="004F1A99">
        <w:t xml:space="preserve"> doit être formé </w:t>
      </w:r>
      <w:r w:rsidR="00252A3D" w:rsidRPr="004F1A99">
        <w:t>afin d’être en mesure d’</w:t>
      </w:r>
      <w:r w:rsidRPr="004F1A99">
        <w:t xml:space="preserve">identifier les biais potentiels dans les résultats générés par l'IA et </w:t>
      </w:r>
      <w:r w:rsidR="00EC0DE7" w:rsidRPr="004F1A99">
        <w:t xml:space="preserve">de </w:t>
      </w:r>
      <w:r w:rsidRPr="004F1A99">
        <w:t xml:space="preserve">prendre des mesures pour les atténuer. Par exemple, utiliser des ensembles de données diversifiés pour entraîner les modèles d'IA afin de réduire </w:t>
      </w:r>
      <w:r w:rsidR="00196A3B">
        <w:t>c</w:t>
      </w:r>
      <w:r w:rsidRPr="004F1A99">
        <w:t>es biais.</w:t>
      </w:r>
    </w:p>
    <w:p w14:paraId="4BCD9E98" w14:textId="42BD2070" w:rsidR="00FD6DC0" w:rsidRPr="0053716E" w:rsidRDefault="00FD6DC0" w:rsidP="004F1A99">
      <w:pPr>
        <w:pStyle w:val="Liste"/>
      </w:pPr>
      <w:r w:rsidRPr="004F1A99">
        <w:t xml:space="preserve">En cas de doute sur l’utilisation des outils d’IA générative, l’utilisateur ou l’utilisatrice peut </w:t>
      </w:r>
      <w:r w:rsidR="00EC0DE7" w:rsidRPr="004F1A99">
        <w:t>communiquer avec</w:t>
      </w:r>
      <w:r w:rsidRPr="004F1A99">
        <w:t xml:space="preserve"> </w:t>
      </w:r>
      <w:r w:rsidRPr="00297A6F">
        <w:rPr>
          <w:color w:val="00B0F0"/>
          <w:highlight w:val="yellow"/>
        </w:rPr>
        <w:t>(nom de la personne ou du département responsable)</w:t>
      </w:r>
      <w:r w:rsidRPr="00297A6F">
        <w:t>.</w:t>
      </w:r>
    </w:p>
    <w:p w14:paraId="136B6FBA" w14:textId="77777777" w:rsidR="00FD6DC0" w:rsidRDefault="00FD6DC0" w:rsidP="004F1A99">
      <w:pPr>
        <w:pStyle w:val="Liste"/>
        <w:numPr>
          <w:ilvl w:val="0"/>
          <w:numId w:val="0"/>
        </w:numPr>
      </w:pPr>
    </w:p>
    <w:p w14:paraId="4A1AC61E" w14:textId="1E0DFDC3" w:rsidR="00B222BB" w:rsidRDefault="00B222BB" w:rsidP="00B222BB">
      <w:pPr>
        <w:pStyle w:val="Titre3"/>
      </w:pPr>
      <w:bookmarkStart w:id="20" w:name="_Toc193709838"/>
      <w:r>
        <w:t xml:space="preserve">Surveillance </w:t>
      </w:r>
      <w:bookmarkEnd w:id="20"/>
    </w:p>
    <w:p w14:paraId="002F45B1" w14:textId="449E693B" w:rsidR="00B222BB" w:rsidRPr="004F1A99" w:rsidRDefault="00B222BB" w:rsidP="004F1A99">
      <w:pPr>
        <w:pStyle w:val="Liste"/>
      </w:pPr>
      <w:r w:rsidRPr="004F1A99">
        <w:t xml:space="preserve">L’utilisation de l’IA générative doit être encadrée et surveillée pour assurer le respect des objectifs organisationnels et des principes de cette ligne directrice. Par exemple, </w:t>
      </w:r>
      <w:r w:rsidR="0051483F">
        <w:t xml:space="preserve">notre organisation peut utiliser </w:t>
      </w:r>
      <w:r w:rsidRPr="004F1A99">
        <w:t xml:space="preserve">des outils de suivi pour surveiller les performances des systèmes d’IA et détecter </w:t>
      </w:r>
      <w:r w:rsidR="00A25961">
        <w:t>l</w:t>
      </w:r>
      <w:r w:rsidRPr="004F1A99">
        <w:t>es anomalies.</w:t>
      </w:r>
    </w:p>
    <w:p w14:paraId="30915425" w14:textId="1CAD93D4" w:rsidR="00B222BB" w:rsidRPr="004F1A99" w:rsidRDefault="00B222BB" w:rsidP="004F1A99">
      <w:pPr>
        <w:pStyle w:val="Liste"/>
      </w:pPr>
      <w:r w:rsidRPr="004F1A99">
        <w:t xml:space="preserve">Des audits peuvent être effectués pour évaluer les pratiques d’utilisation et le travail résultant de l’utilisation de l’IA générative et </w:t>
      </w:r>
      <w:r w:rsidR="00A25961">
        <w:t xml:space="preserve">vérifier si </w:t>
      </w:r>
      <w:r w:rsidRPr="004F1A99">
        <w:t xml:space="preserve">les systèmes d’IA fonctionnent comme prévu et </w:t>
      </w:r>
      <w:r w:rsidR="008F4FBD">
        <w:t>génèrent</w:t>
      </w:r>
      <w:r w:rsidR="004B6596" w:rsidRPr="004F1A99">
        <w:t xml:space="preserve"> </w:t>
      </w:r>
      <w:r w:rsidRPr="004F1A99">
        <w:t>les résultats escomptés.</w:t>
      </w:r>
    </w:p>
    <w:p w14:paraId="5255D5CD" w14:textId="31B9D3C3" w:rsidR="00B222BB" w:rsidRPr="004F1A99" w:rsidRDefault="00B222BB" w:rsidP="004F1A99">
      <w:pPr>
        <w:pStyle w:val="Liste"/>
      </w:pPr>
      <w:r w:rsidRPr="004F1A99">
        <w:t xml:space="preserve">Les systèmes d'IA doivent être régulièrement évalués pour détecter et corriger les biais. </w:t>
      </w:r>
      <w:r w:rsidR="008F4FBD">
        <w:t xml:space="preserve">Ainsi, </w:t>
      </w:r>
      <w:r w:rsidRPr="004F1A99">
        <w:t xml:space="preserve">des tests de biais </w:t>
      </w:r>
      <w:r w:rsidR="008F4FBD">
        <w:t xml:space="preserve">sont réalisés à intervalle régulier </w:t>
      </w:r>
      <w:r w:rsidRPr="004F1A99">
        <w:t xml:space="preserve">pour </w:t>
      </w:r>
      <w:r w:rsidR="006863C1">
        <w:t xml:space="preserve">nous </w:t>
      </w:r>
      <w:r w:rsidRPr="004F1A99">
        <w:t>assurer que les modèles d'IA ne favorisent pas injustement certains groupes.</w:t>
      </w:r>
    </w:p>
    <w:p w14:paraId="49C71252" w14:textId="3A7280B6" w:rsidR="004C3700" w:rsidRDefault="008D7A3E" w:rsidP="000B6F6E">
      <w:pPr>
        <w:pStyle w:val="Titre2"/>
      </w:pPr>
      <w:bookmarkStart w:id="21" w:name="_Toc193709839"/>
      <w:bookmarkStart w:id="22" w:name="_Toc177385391"/>
      <w:r>
        <w:t>Conseils pratiques</w:t>
      </w:r>
      <w:bookmarkEnd w:id="21"/>
    </w:p>
    <w:p w14:paraId="7964656E" w14:textId="7D674CB6" w:rsidR="008D7A3E" w:rsidRPr="008D7A3E" w:rsidRDefault="008D7A3E" w:rsidP="008D7A3E">
      <w:pPr>
        <w:spacing w:after="100" w:afterAutospacing="1" w:line="240" w:lineRule="auto"/>
      </w:pPr>
      <w:r w:rsidRPr="008D7A3E">
        <w:t xml:space="preserve">L'IA générative est une technologie puissante qui, lorsqu'elle est utilisée correctement, peut </w:t>
      </w:r>
      <w:r w:rsidR="00315EB9">
        <w:t>faire évoluer les processus</w:t>
      </w:r>
      <w:r>
        <w:t xml:space="preserve"> et</w:t>
      </w:r>
      <w:r w:rsidRPr="008D7A3E">
        <w:t xml:space="preserve"> l'automatisation et</w:t>
      </w:r>
      <w:r>
        <w:t xml:space="preserve"> </w:t>
      </w:r>
      <w:r w:rsidR="003A3B09">
        <w:t>permettre</w:t>
      </w:r>
      <w:r w:rsidR="00C1792D">
        <w:t xml:space="preserve"> </w:t>
      </w:r>
      <w:r w:rsidR="003A3B09">
        <w:t>de</w:t>
      </w:r>
      <w:r>
        <w:t xml:space="preserve"> gagner en </w:t>
      </w:r>
      <w:r w:rsidRPr="008D7A3E">
        <w:t xml:space="preserve">efficacité </w:t>
      </w:r>
      <w:r w:rsidR="00DE5804">
        <w:t xml:space="preserve">et en innovation </w:t>
      </w:r>
      <w:r w:rsidRPr="008D7A3E">
        <w:t xml:space="preserve">dans divers domaines. Voici </w:t>
      </w:r>
      <w:r>
        <w:t xml:space="preserve">donc </w:t>
      </w:r>
      <w:r w:rsidRPr="008D7A3E">
        <w:t xml:space="preserve">quelques conseils pratiques pour </w:t>
      </w:r>
      <w:r w:rsidR="003E19FE">
        <w:t>tirer le meilleur</w:t>
      </w:r>
      <w:r w:rsidR="7C571A5C">
        <w:t>.</w:t>
      </w:r>
    </w:p>
    <w:p w14:paraId="598D1F48" w14:textId="7EF6D222" w:rsidR="004C3700" w:rsidRPr="00281442" w:rsidRDefault="008D7A3E" w:rsidP="00281442">
      <w:pPr>
        <w:pStyle w:val="Titre4"/>
        <w:rPr>
          <w:rStyle w:val="lev"/>
          <w:b/>
          <w:bCs/>
        </w:rPr>
      </w:pPr>
      <w:r w:rsidRPr="00281442">
        <w:rPr>
          <w:rStyle w:val="lev"/>
          <w:b/>
          <w:bCs/>
        </w:rPr>
        <w:t xml:space="preserve">Formuler des </w:t>
      </w:r>
      <w:r w:rsidR="008B6C34">
        <w:rPr>
          <w:rStyle w:val="lev"/>
          <w:b/>
          <w:bCs/>
        </w:rPr>
        <w:t>requêtes</w:t>
      </w:r>
      <w:r w:rsidR="008B6C34" w:rsidRPr="00281442">
        <w:rPr>
          <w:rStyle w:val="lev"/>
          <w:b/>
          <w:bCs/>
        </w:rPr>
        <w:t xml:space="preserve"> </w:t>
      </w:r>
      <w:r w:rsidRPr="00281442">
        <w:rPr>
          <w:rStyle w:val="lev"/>
          <w:b/>
          <w:bCs/>
        </w:rPr>
        <w:t>claires et spécifiques </w:t>
      </w:r>
    </w:p>
    <w:p w14:paraId="74CA3953" w14:textId="646BF93E" w:rsidR="008D7A3E" w:rsidRDefault="008D7A3E" w:rsidP="00782711">
      <w:pPr>
        <w:rPr>
          <w:lang w:eastAsia="fr-CA"/>
        </w:rPr>
      </w:pPr>
      <w:r>
        <w:rPr>
          <w:lang w:eastAsia="fr-CA"/>
        </w:rPr>
        <w:t xml:space="preserve">Les instructions fournies à l’IA générative sont appelées des </w:t>
      </w:r>
      <w:r w:rsidR="47F3EFD0" w:rsidRPr="154BE6D4">
        <w:rPr>
          <w:lang w:eastAsia="fr-CA"/>
        </w:rPr>
        <w:t>requêtes (</w:t>
      </w:r>
      <w:r w:rsidRPr="154BE6D4">
        <w:rPr>
          <w:i/>
          <w:lang w:eastAsia="fr-CA"/>
        </w:rPr>
        <w:t>prompts</w:t>
      </w:r>
      <w:r>
        <w:rPr>
          <w:lang w:eastAsia="fr-CA"/>
        </w:rPr>
        <w:t> </w:t>
      </w:r>
      <w:r w:rsidR="003E19FE">
        <w:rPr>
          <w:lang w:eastAsia="fr-CA"/>
        </w:rPr>
        <w:t>en anglais</w:t>
      </w:r>
      <w:r w:rsidR="03F49A36" w:rsidRPr="154BE6D4">
        <w:rPr>
          <w:lang w:eastAsia="fr-CA"/>
        </w:rPr>
        <w:t>)</w:t>
      </w:r>
      <w:r w:rsidRPr="154BE6D4">
        <w:rPr>
          <w:lang w:eastAsia="fr-CA"/>
        </w:rPr>
        <w:t>.</w:t>
      </w:r>
      <w:r>
        <w:rPr>
          <w:lang w:eastAsia="fr-CA"/>
        </w:rPr>
        <w:t xml:space="preserve"> </w:t>
      </w:r>
      <w:r w:rsidR="00D57FC4">
        <w:rPr>
          <w:lang w:eastAsia="fr-CA"/>
        </w:rPr>
        <w:t>Ainsi, p</w:t>
      </w:r>
      <w:r>
        <w:rPr>
          <w:lang w:eastAsia="fr-CA"/>
        </w:rPr>
        <w:t xml:space="preserve">lus </w:t>
      </w:r>
      <w:r w:rsidR="00C87EC2">
        <w:rPr>
          <w:lang w:eastAsia="fr-CA"/>
        </w:rPr>
        <w:t>la requête</w:t>
      </w:r>
      <w:r>
        <w:rPr>
          <w:lang w:eastAsia="fr-CA"/>
        </w:rPr>
        <w:t> est clair</w:t>
      </w:r>
      <w:r w:rsidR="00C87EC2">
        <w:rPr>
          <w:lang w:eastAsia="fr-CA"/>
        </w:rPr>
        <w:t>e</w:t>
      </w:r>
      <w:r>
        <w:rPr>
          <w:lang w:eastAsia="fr-CA"/>
        </w:rPr>
        <w:t xml:space="preserve"> et précis</w:t>
      </w:r>
      <w:r w:rsidR="00C87EC2">
        <w:rPr>
          <w:lang w:eastAsia="fr-CA"/>
        </w:rPr>
        <w:t>e</w:t>
      </w:r>
      <w:r>
        <w:rPr>
          <w:lang w:eastAsia="fr-CA"/>
        </w:rPr>
        <w:t xml:space="preserve">, plus la réponse de l’IA générative sera satisfaisante. </w:t>
      </w:r>
      <w:r w:rsidR="002400E5">
        <w:rPr>
          <w:lang w:eastAsia="fr-CA"/>
        </w:rPr>
        <w:t xml:space="preserve">Les utilisateurs </w:t>
      </w:r>
      <w:r w:rsidR="00C87EC2">
        <w:rPr>
          <w:lang w:eastAsia="fr-CA"/>
        </w:rPr>
        <w:t>et utilisatrices pe</w:t>
      </w:r>
      <w:r w:rsidR="00B17323">
        <w:rPr>
          <w:lang w:eastAsia="fr-CA"/>
        </w:rPr>
        <w:t xml:space="preserve">uvent ainsi </w:t>
      </w:r>
      <w:r w:rsidR="00593783">
        <w:rPr>
          <w:lang w:eastAsia="fr-CA"/>
        </w:rPr>
        <w:t>formuler</w:t>
      </w:r>
      <w:r w:rsidR="00593783" w:rsidRPr="00782711">
        <w:rPr>
          <w:lang w:eastAsia="fr-CA"/>
        </w:rPr>
        <w:t xml:space="preserve"> plusieurs versions </w:t>
      </w:r>
      <w:r w:rsidR="00593783">
        <w:rPr>
          <w:lang w:eastAsia="fr-CA"/>
        </w:rPr>
        <w:t xml:space="preserve">de </w:t>
      </w:r>
      <w:r w:rsidR="002400E5">
        <w:rPr>
          <w:lang w:eastAsia="fr-CA"/>
        </w:rPr>
        <w:t xml:space="preserve">leur </w:t>
      </w:r>
      <w:r w:rsidR="00B17323">
        <w:rPr>
          <w:lang w:eastAsia="fr-CA"/>
        </w:rPr>
        <w:t xml:space="preserve">requête </w:t>
      </w:r>
      <w:r w:rsidR="00593783" w:rsidRPr="00782711">
        <w:rPr>
          <w:lang w:eastAsia="fr-CA"/>
        </w:rPr>
        <w:t>ou</w:t>
      </w:r>
      <w:r w:rsidR="00593783">
        <w:rPr>
          <w:lang w:eastAsia="fr-CA"/>
        </w:rPr>
        <w:t xml:space="preserve"> </w:t>
      </w:r>
      <w:r w:rsidR="00593783" w:rsidRPr="00782711">
        <w:rPr>
          <w:lang w:eastAsia="fr-CA"/>
        </w:rPr>
        <w:t xml:space="preserve">ajuster progressivement </w:t>
      </w:r>
      <w:r w:rsidR="002400E5">
        <w:rPr>
          <w:lang w:eastAsia="fr-CA"/>
        </w:rPr>
        <w:t>les</w:t>
      </w:r>
      <w:r w:rsidR="002400E5" w:rsidRPr="00782711">
        <w:rPr>
          <w:lang w:eastAsia="fr-CA"/>
        </w:rPr>
        <w:t xml:space="preserve"> </w:t>
      </w:r>
      <w:r w:rsidR="00593783" w:rsidRPr="00782711">
        <w:rPr>
          <w:lang w:eastAsia="fr-CA"/>
        </w:rPr>
        <w:t xml:space="preserve">instructions pour améliorer la </w:t>
      </w:r>
      <w:r w:rsidR="00593783">
        <w:rPr>
          <w:lang w:eastAsia="fr-CA"/>
        </w:rPr>
        <w:t>réponse obtenue.</w:t>
      </w:r>
      <w:r w:rsidR="00593783" w:rsidRPr="00782711">
        <w:rPr>
          <w:lang w:eastAsia="fr-CA"/>
        </w:rPr>
        <w:t xml:space="preserve"> </w:t>
      </w:r>
      <w:r w:rsidR="00464B51">
        <w:rPr>
          <w:lang w:eastAsia="fr-CA"/>
        </w:rPr>
        <w:t>Il est également possible de</w:t>
      </w:r>
      <w:r w:rsidR="00782711" w:rsidRPr="00782711">
        <w:rPr>
          <w:lang w:eastAsia="fr-CA"/>
        </w:rPr>
        <w:t xml:space="preserve"> </w:t>
      </w:r>
      <w:r w:rsidR="00D16A1A">
        <w:rPr>
          <w:lang w:eastAsia="fr-CA"/>
        </w:rPr>
        <w:t>soumettre la même requête à</w:t>
      </w:r>
      <w:r w:rsidR="00593783">
        <w:rPr>
          <w:lang w:eastAsia="fr-CA"/>
        </w:rPr>
        <w:t xml:space="preserve"> </w:t>
      </w:r>
      <w:r w:rsidR="5AD5AEFA" w:rsidRPr="154BE6D4">
        <w:rPr>
          <w:lang w:eastAsia="fr-CA"/>
        </w:rPr>
        <w:t>deux</w:t>
      </w:r>
      <w:r w:rsidR="00593783">
        <w:rPr>
          <w:lang w:eastAsia="fr-CA"/>
        </w:rPr>
        <w:t xml:space="preserve"> outils différents </w:t>
      </w:r>
      <w:r w:rsidR="00B17323">
        <w:rPr>
          <w:lang w:eastAsia="fr-CA"/>
        </w:rPr>
        <w:t>afin de pouvoir comparer les</w:t>
      </w:r>
      <w:r w:rsidR="005700FC">
        <w:rPr>
          <w:lang w:eastAsia="fr-CA"/>
        </w:rPr>
        <w:t xml:space="preserve"> résultats</w:t>
      </w:r>
      <w:r w:rsidR="00593783">
        <w:rPr>
          <w:lang w:eastAsia="fr-CA"/>
        </w:rPr>
        <w:t>.</w:t>
      </w:r>
      <w:r w:rsidR="00593783" w:rsidRPr="00782711">
        <w:rPr>
          <w:lang w:eastAsia="fr-CA"/>
        </w:rPr>
        <w:t xml:space="preserve"> </w:t>
      </w:r>
    </w:p>
    <w:p w14:paraId="7CB42FD3" w14:textId="5E9C880F" w:rsidR="00BE7045" w:rsidRPr="00BE7045" w:rsidRDefault="00BE7045" w:rsidP="00281442">
      <w:pPr>
        <w:pStyle w:val="Titre4"/>
      </w:pPr>
      <w:r w:rsidRPr="00BE7045">
        <w:t>Réviser et ajuster les résultats</w:t>
      </w:r>
    </w:p>
    <w:p w14:paraId="64FCFCF6" w14:textId="2E964A0E" w:rsidR="00BE7045" w:rsidRPr="001C627A" w:rsidRDefault="00BE7045" w:rsidP="00BE7045">
      <w:pPr>
        <w:rPr>
          <w:lang w:eastAsia="fr-CA"/>
        </w:rPr>
      </w:pPr>
      <w:r w:rsidRPr="59EB86CE">
        <w:rPr>
          <w:lang w:eastAsia="fr-CA"/>
        </w:rPr>
        <w:t>Les résultats générés par l'IA ne sont qu'un point de départ</w:t>
      </w:r>
      <w:r w:rsidR="00E71D76" w:rsidRPr="59EB86CE">
        <w:rPr>
          <w:lang w:eastAsia="fr-CA"/>
        </w:rPr>
        <w:t>, des idées de base</w:t>
      </w:r>
      <w:r w:rsidRPr="59EB86CE">
        <w:rPr>
          <w:lang w:eastAsia="fr-CA"/>
        </w:rPr>
        <w:t xml:space="preserve">. Pour </w:t>
      </w:r>
      <w:r w:rsidR="00E71D76" w:rsidRPr="59EB86CE">
        <w:rPr>
          <w:lang w:eastAsia="fr-CA"/>
        </w:rPr>
        <w:t xml:space="preserve">les affiner, les personnaliser, leur apporter une touche unique ou </w:t>
      </w:r>
      <w:r w:rsidRPr="59EB86CE">
        <w:rPr>
          <w:lang w:eastAsia="fr-CA"/>
        </w:rPr>
        <w:t xml:space="preserve">améliorer leur qualité, il est essentiel de les revoir, de les modifier et de les compléter. L’IA </w:t>
      </w:r>
      <w:r w:rsidR="00593783" w:rsidRPr="59EB86CE">
        <w:rPr>
          <w:lang w:eastAsia="fr-CA"/>
        </w:rPr>
        <w:t xml:space="preserve">générative </w:t>
      </w:r>
      <w:r w:rsidRPr="59EB86CE">
        <w:rPr>
          <w:lang w:eastAsia="fr-CA"/>
        </w:rPr>
        <w:t xml:space="preserve">ne remplace pas </w:t>
      </w:r>
      <w:r w:rsidR="002632DD" w:rsidRPr="59EB86CE">
        <w:rPr>
          <w:lang w:eastAsia="fr-CA"/>
        </w:rPr>
        <w:t xml:space="preserve">le </w:t>
      </w:r>
      <w:r w:rsidRPr="59EB86CE">
        <w:rPr>
          <w:lang w:eastAsia="fr-CA"/>
        </w:rPr>
        <w:t>savoir-faire</w:t>
      </w:r>
      <w:r w:rsidR="00281442" w:rsidRPr="59EB86CE">
        <w:rPr>
          <w:lang w:eastAsia="fr-CA"/>
        </w:rPr>
        <w:t xml:space="preserve">, </w:t>
      </w:r>
      <w:r w:rsidR="002632DD" w:rsidRPr="59EB86CE">
        <w:rPr>
          <w:lang w:eastAsia="fr-CA"/>
        </w:rPr>
        <w:t xml:space="preserve">la </w:t>
      </w:r>
      <w:r w:rsidR="00281442" w:rsidRPr="59EB86CE">
        <w:rPr>
          <w:lang w:eastAsia="fr-CA"/>
        </w:rPr>
        <w:t>créativité</w:t>
      </w:r>
      <w:r w:rsidRPr="59EB86CE">
        <w:rPr>
          <w:lang w:eastAsia="fr-CA"/>
        </w:rPr>
        <w:t xml:space="preserve"> et </w:t>
      </w:r>
      <w:r w:rsidR="002632DD" w:rsidRPr="59EB86CE">
        <w:rPr>
          <w:lang w:eastAsia="fr-CA"/>
        </w:rPr>
        <w:t xml:space="preserve">les </w:t>
      </w:r>
      <w:r w:rsidRPr="59EB86CE">
        <w:rPr>
          <w:lang w:eastAsia="fr-CA"/>
        </w:rPr>
        <w:t>connaissances</w:t>
      </w:r>
      <w:r w:rsidR="009D2252" w:rsidRPr="59EB86CE">
        <w:rPr>
          <w:lang w:eastAsia="fr-CA"/>
        </w:rPr>
        <w:t xml:space="preserve"> d</w:t>
      </w:r>
      <w:r w:rsidR="00B17323">
        <w:rPr>
          <w:lang w:eastAsia="fr-CA"/>
        </w:rPr>
        <w:t>e notre</w:t>
      </w:r>
      <w:r w:rsidR="009D2252" w:rsidRPr="59EB86CE">
        <w:rPr>
          <w:lang w:eastAsia="fr-CA"/>
        </w:rPr>
        <w:t xml:space="preserve"> personnel</w:t>
      </w:r>
      <w:r w:rsidRPr="59EB86CE">
        <w:rPr>
          <w:lang w:eastAsia="fr-CA"/>
        </w:rPr>
        <w:t>.</w:t>
      </w:r>
    </w:p>
    <w:p w14:paraId="36DDB922" w14:textId="1AE4C734" w:rsidR="005700FC" w:rsidRDefault="005700FC" w:rsidP="005700FC">
      <w:pPr>
        <w:pStyle w:val="Titre4"/>
      </w:pPr>
      <w:r w:rsidRPr="005700FC">
        <w:t xml:space="preserve">Vérifier les faits et les sources </w:t>
      </w:r>
    </w:p>
    <w:p w14:paraId="11E5E875" w14:textId="56CC38B5" w:rsidR="005700FC" w:rsidRDefault="005700FC" w:rsidP="005700FC">
      <w:pPr>
        <w:rPr>
          <w:lang w:eastAsia="fr-CA"/>
        </w:rPr>
      </w:pPr>
      <w:r w:rsidRPr="005700FC">
        <w:rPr>
          <w:lang w:eastAsia="fr-CA"/>
        </w:rPr>
        <w:t>Même si l'IA générative peut produire du contenu impressionnant</w:t>
      </w:r>
      <w:r w:rsidR="00215891">
        <w:rPr>
          <w:lang w:eastAsia="fr-CA"/>
        </w:rPr>
        <w:t xml:space="preserve">, </w:t>
      </w:r>
      <w:r w:rsidR="00215891" w:rsidRPr="005700FC">
        <w:rPr>
          <w:lang w:eastAsia="fr-CA"/>
        </w:rPr>
        <w:t>elle a des limites</w:t>
      </w:r>
      <w:r w:rsidR="00215891">
        <w:rPr>
          <w:lang w:eastAsia="fr-CA"/>
        </w:rPr>
        <w:t xml:space="preserve"> </w:t>
      </w:r>
      <w:r>
        <w:rPr>
          <w:lang w:eastAsia="fr-CA"/>
        </w:rPr>
        <w:t>comme tout outil informatique</w:t>
      </w:r>
      <w:r w:rsidRPr="005700FC">
        <w:rPr>
          <w:lang w:eastAsia="fr-CA"/>
        </w:rPr>
        <w:t>.</w:t>
      </w:r>
      <w:r>
        <w:rPr>
          <w:lang w:eastAsia="fr-CA"/>
        </w:rPr>
        <w:t xml:space="preserve"> </w:t>
      </w:r>
      <w:r w:rsidRPr="005700FC">
        <w:rPr>
          <w:lang w:eastAsia="fr-CA"/>
        </w:rPr>
        <w:t xml:space="preserve">Il est donc crucial de vérifier les informations générées, notamment lorsqu'il s'agit de </w:t>
      </w:r>
      <w:r w:rsidRPr="005700FC">
        <w:rPr>
          <w:lang w:eastAsia="fr-CA"/>
        </w:rPr>
        <w:lastRenderedPageBreak/>
        <w:t>données factuelles ou techniques</w:t>
      </w:r>
      <w:r>
        <w:rPr>
          <w:lang w:eastAsia="fr-CA"/>
        </w:rPr>
        <w:t xml:space="preserve">. </w:t>
      </w:r>
      <w:r w:rsidR="002B1C1D">
        <w:rPr>
          <w:lang w:eastAsia="fr-CA"/>
        </w:rPr>
        <w:t>L’utilisateur</w:t>
      </w:r>
      <w:r w:rsidR="00215891">
        <w:rPr>
          <w:lang w:eastAsia="fr-CA"/>
        </w:rPr>
        <w:t xml:space="preserve"> ou l’utilisatrice</w:t>
      </w:r>
      <w:r w:rsidR="002B1C1D">
        <w:rPr>
          <w:lang w:eastAsia="fr-CA"/>
        </w:rPr>
        <w:t xml:space="preserve"> </w:t>
      </w:r>
      <w:r w:rsidR="007D7BDC">
        <w:rPr>
          <w:lang w:eastAsia="fr-CA"/>
        </w:rPr>
        <w:t>ne doit pas oublier de</w:t>
      </w:r>
      <w:r>
        <w:rPr>
          <w:lang w:eastAsia="fr-CA"/>
        </w:rPr>
        <w:t xml:space="preserve"> demander à l’outil de fournir ses </w:t>
      </w:r>
      <w:r w:rsidR="00215891">
        <w:rPr>
          <w:lang w:eastAsia="fr-CA"/>
        </w:rPr>
        <w:t>sources</w:t>
      </w:r>
      <w:r>
        <w:rPr>
          <w:lang w:eastAsia="fr-CA"/>
        </w:rPr>
        <w:t xml:space="preserve">. </w:t>
      </w:r>
    </w:p>
    <w:p w14:paraId="5AF1FDB5" w14:textId="29E57A8A" w:rsidR="001B7AB3" w:rsidRPr="00195687" w:rsidRDefault="001B7AB3" w:rsidP="000B6F6E">
      <w:pPr>
        <w:pStyle w:val="Titre2"/>
      </w:pPr>
      <w:bookmarkStart w:id="23" w:name="_Toc193709841"/>
      <w:r>
        <w:t>Responsabilité</w:t>
      </w:r>
      <w:bookmarkEnd w:id="22"/>
      <w:bookmarkEnd w:id="23"/>
    </w:p>
    <w:p w14:paraId="109EE777" w14:textId="67B9000E" w:rsidR="001B7AB3" w:rsidRDefault="001B7AB3" w:rsidP="001B7AB3">
      <w:pPr>
        <w:rPr>
          <w:rFonts w:asciiTheme="minorHAnsi" w:hAnsiTheme="minorHAnsi" w:cstheme="minorBidi"/>
        </w:rPr>
      </w:pPr>
      <w:r w:rsidRPr="6D5E8E4E">
        <w:rPr>
          <w:rFonts w:asciiTheme="minorHAnsi" w:hAnsiTheme="minorHAnsi" w:cstheme="minorBidi"/>
        </w:rPr>
        <w:t>Il incombe</w:t>
      </w:r>
      <w:r w:rsidR="005A3742">
        <w:rPr>
          <w:rFonts w:asciiTheme="minorHAnsi" w:hAnsiTheme="minorHAnsi" w:cstheme="minorBidi"/>
        </w:rPr>
        <w:t xml:space="preserve"> à</w:t>
      </w:r>
      <w:r w:rsidRPr="6D5E8E4E">
        <w:rPr>
          <w:rFonts w:asciiTheme="minorHAnsi" w:hAnsiTheme="minorHAnsi" w:cstheme="minorBidi"/>
        </w:rPr>
        <w:t xml:space="preserve"> </w:t>
      </w:r>
      <w:r w:rsidR="00F62915" w:rsidRPr="00791166">
        <w:rPr>
          <w:color w:val="00B0F0"/>
          <w:highlight w:val="yellow"/>
        </w:rPr>
        <w:t>(</w:t>
      </w:r>
      <w:r w:rsidR="00F62915">
        <w:rPr>
          <w:color w:val="00B0F0"/>
          <w:highlight w:val="yellow"/>
        </w:rPr>
        <w:t>n</w:t>
      </w:r>
      <w:r w:rsidR="00F62915" w:rsidRPr="000B6F6E">
        <w:rPr>
          <w:color w:val="00B0F0"/>
          <w:highlight w:val="yellow"/>
        </w:rPr>
        <w:t xml:space="preserve">om de </w:t>
      </w:r>
      <w:r w:rsidR="00F62915">
        <w:rPr>
          <w:color w:val="00B0F0"/>
          <w:highlight w:val="yellow"/>
        </w:rPr>
        <w:t xml:space="preserve">la personne ou du département </w:t>
      </w:r>
      <w:r w:rsidR="007F4ED0">
        <w:rPr>
          <w:color w:val="00B0F0"/>
          <w:highlight w:val="yellow"/>
        </w:rPr>
        <w:t xml:space="preserve">responsable d’assurer du respect de cette politique au sein de </w:t>
      </w:r>
      <w:r w:rsidR="00F62915" w:rsidRPr="000B6F6E">
        <w:rPr>
          <w:color w:val="00B0F0"/>
          <w:highlight w:val="yellow"/>
        </w:rPr>
        <w:t>votre organisation</w:t>
      </w:r>
      <w:r w:rsidR="00F62915" w:rsidRPr="00791166">
        <w:rPr>
          <w:color w:val="00B0F0"/>
          <w:highlight w:val="yellow"/>
        </w:rPr>
        <w:t>)</w:t>
      </w:r>
      <w:r w:rsidR="00F62915">
        <w:t xml:space="preserve"> </w:t>
      </w:r>
      <w:r w:rsidRPr="6D5E8E4E">
        <w:rPr>
          <w:rFonts w:asciiTheme="minorHAnsi" w:hAnsiTheme="minorHAnsi" w:cstheme="minorBidi"/>
        </w:rPr>
        <w:t>de s’assurer de l’application et du respect de cette ligne directrice.</w:t>
      </w:r>
    </w:p>
    <w:p w14:paraId="3727911D" w14:textId="77777777" w:rsidR="001B7AB3" w:rsidRPr="00195687" w:rsidRDefault="001B7AB3" w:rsidP="000B6F6E">
      <w:pPr>
        <w:pStyle w:val="Titre2"/>
      </w:pPr>
      <w:bookmarkStart w:id="24" w:name="_Toc177385392"/>
      <w:bookmarkStart w:id="25" w:name="_Toc193709842"/>
      <w:r w:rsidRPr="00E03C2B">
        <w:t>Entrée en vigueur</w:t>
      </w:r>
      <w:bookmarkEnd w:id="24"/>
      <w:bookmarkEnd w:id="25"/>
    </w:p>
    <w:p w14:paraId="03F6C5C1" w14:textId="6DC31B80" w:rsidR="001B7AB3" w:rsidRDefault="001B7AB3" w:rsidP="001B7AB3">
      <w:pPr>
        <w:rPr>
          <w:rFonts w:asciiTheme="minorHAnsi" w:hAnsiTheme="minorHAnsi" w:cstheme="minorHAnsi"/>
        </w:rPr>
      </w:pPr>
      <w:r>
        <w:rPr>
          <w:rFonts w:asciiTheme="minorHAnsi" w:hAnsiTheme="minorHAnsi" w:cstheme="minorHAnsi"/>
        </w:rPr>
        <w:t>La</w:t>
      </w:r>
      <w:r w:rsidRPr="00E03C2B">
        <w:rPr>
          <w:rFonts w:asciiTheme="minorHAnsi" w:hAnsiTheme="minorHAnsi" w:cstheme="minorHAnsi"/>
        </w:rPr>
        <w:t xml:space="preserve"> présente ligne directrice entre en vigueur </w:t>
      </w:r>
      <w:r w:rsidR="005A3742">
        <w:rPr>
          <w:rFonts w:asciiTheme="minorHAnsi" w:hAnsiTheme="minorHAnsi" w:cstheme="minorHAnsi"/>
        </w:rPr>
        <w:t xml:space="preserve">le </w:t>
      </w:r>
      <w:r w:rsidR="007F4ED0" w:rsidRPr="007F4ED0">
        <w:rPr>
          <w:rFonts w:asciiTheme="minorHAnsi" w:hAnsiTheme="minorHAnsi" w:cstheme="minorHAnsi"/>
          <w:color w:val="00B0F0"/>
          <w:highlight w:val="yellow"/>
        </w:rPr>
        <w:t>(</w:t>
      </w:r>
      <w:r w:rsidRPr="007F4ED0">
        <w:rPr>
          <w:rFonts w:asciiTheme="minorHAnsi" w:hAnsiTheme="minorHAnsi" w:cstheme="minorHAnsi"/>
          <w:color w:val="00B0F0"/>
          <w:highlight w:val="yellow"/>
        </w:rPr>
        <w:t>date de son approbation</w:t>
      </w:r>
      <w:r w:rsidR="007F4ED0" w:rsidRPr="007F4ED0">
        <w:rPr>
          <w:rFonts w:asciiTheme="minorHAnsi" w:hAnsiTheme="minorHAnsi" w:cstheme="minorHAnsi"/>
          <w:color w:val="00B0F0"/>
          <w:highlight w:val="yellow"/>
        </w:rPr>
        <w:t>)</w:t>
      </w:r>
      <w:r w:rsidRPr="006E4F49">
        <w:rPr>
          <w:rFonts w:asciiTheme="minorHAnsi" w:hAnsiTheme="minorHAnsi" w:cstheme="minorHAnsi"/>
        </w:rPr>
        <w:t>.</w:t>
      </w:r>
    </w:p>
    <w:sectPr w:rsidR="001B7AB3" w:rsidSect="00B023B7">
      <w:footerReference w:type="first" r:id="rId17"/>
      <w:pgSz w:w="12240" w:h="15840"/>
      <w:pgMar w:top="1440" w:right="1440" w:bottom="1440" w:left="144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5A51" w14:textId="77777777" w:rsidR="000937B2" w:rsidRDefault="000937B2" w:rsidP="00CD4F99">
      <w:r>
        <w:separator/>
      </w:r>
    </w:p>
    <w:p w14:paraId="46DDA958" w14:textId="77777777" w:rsidR="000937B2" w:rsidRDefault="000937B2"/>
  </w:endnote>
  <w:endnote w:type="continuationSeparator" w:id="0">
    <w:p w14:paraId="3449AFE7" w14:textId="77777777" w:rsidR="000937B2" w:rsidRDefault="000937B2" w:rsidP="00CD4F99">
      <w:r>
        <w:continuationSeparator/>
      </w:r>
    </w:p>
    <w:p w14:paraId="09EE07EA" w14:textId="77777777" w:rsidR="000937B2" w:rsidRDefault="000937B2"/>
  </w:endnote>
  <w:endnote w:type="continuationNotice" w:id="1">
    <w:p w14:paraId="51F68159" w14:textId="77777777" w:rsidR="000937B2" w:rsidRDefault="00093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5D15" w14:textId="77777777" w:rsidR="00D16A1A" w:rsidRDefault="00D16A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6067" w14:textId="77777777" w:rsidR="00D16A1A" w:rsidRDefault="00D16A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D375" w14:textId="77777777" w:rsidR="00D16A1A" w:rsidRDefault="00D16A1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4242" w14:textId="77777777" w:rsidR="004907FE" w:rsidRDefault="004907FE" w:rsidP="00CD4F99">
    <w:pPr>
      <w:pStyle w:val="Pieddepage"/>
    </w:pPr>
    <w:r>
      <w:rPr>
        <w:noProof/>
        <w:lang w:eastAsia="fr-CA"/>
      </w:rPr>
      <mc:AlternateContent>
        <mc:Choice Requires="wps">
          <w:drawing>
            <wp:anchor distT="0" distB="0" distL="114300" distR="114300" simplePos="0" relativeHeight="251658240" behindDoc="0" locked="0" layoutInCell="1" allowOverlap="1" wp14:anchorId="430E96B3" wp14:editId="64AD7870">
              <wp:simplePos x="0" y="0"/>
              <wp:positionH relativeFrom="page">
                <wp:posOffset>685800</wp:posOffset>
              </wp:positionH>
              <wp:positionV relativeFrom="page">
                <wp:posOffset>9601200</wp:posOffset>
              </wp:positionV>
              <wp:extent cx="7092950" cy="474980"/>
              <wp:effectExtent l="0" t="0" r="19050" b="33020"/>
              <wp:wrapThrough wrapText="bothSides">
                <wp:wrapPolygon edited="0">
                  <wp:start x="0" y="0"/>
                  <wp:lineTo x="0" y="21947"/>
                  <wp:lineTo x="21581" y="21947"/>
                  <wp:lineTo x="21581" y="0"/>
                  <wp:lineTo x="0" y="0"/>
                </wp:wrapPolygon>
              </wp:wrapThrough>
              <wp:docPr id="6" name="Arrondir un rectangle à un seul coin 6"/>
              <wp:cNvGraphicFramePr/>
              <a:graphic xmlns:a="http://schemas.openxmlformats.org/drawingml/2006/main">
                <a:graphicData uri="http://schemas.microsoft.com/office/word/2010/wordprocessingShape">
                  <wps:wsp>
                    <wps:cNvSpPr/>
                    <wps:spPr>
                      <a:xfrm flipH="1">
                        <a:off x="0" y="0"/>
                        <a:ext cx="7092950" cy="474980"/>
                      </a:xfrm>
                      <a:prstGeom prst="round1Rect">
                        <a:avLst>
                          <a:gd name="adj" fmla="val 29488"/>
                        </a:avLst>
                      </a:prstGeom>
                      <a:solidFill>
                        <a:srgbClr val="43B02A"/>
                      </a:solidFill>
                      <a:effectLst/>
                    </wps:spPr>
                    <wps:style>
                      <a:lnRef idx="1">
                        <a:schemeClr val="accent1"/>
                      </a:lnRef>
                      <a:fillRef idx="3">
                        <a:schemeClr val="accent1"/>
                      </a:fillRef>
                      <a:effectRef idx="2">
                        <a:schemeClr val="accent1"/>
                      </a:effectRef>
                      <a:fontRef idx="minor">
                        <a:schemeClr val="lt1"/>
                      </a:fontRef>
                    </wps:style>
                    <wps:txbx>
                      <w:txbxContent>
                        <w:p w14:paraId="49D7EE4E" w14:textId="77777777" w:rsidR="004907FE" w:rsidRPr="005C2887" w:rsidRDefault="004907FE" w:rsidP="00CD4F99"/>
                      </w:txbxContent>
                    </wps:txbx>
                    <wps:bodyPr rot="0" spcFirstLastPara="0" vertOverflow="overflow" horzOverflow="overflow" vert="horz" wrap="square" lIns="91440" tIns="0" rIns="91440" bIns="7315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96B3" id="Arrondir un rectangle à un seul coin 6" o:spid="_x0000_s1027" style="position:absolute;left:0;text-align:left;margin-left:54pt;margin-top:756pt;width:558.5pt;height:37.4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092950,474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" adj="-11796480,,5400" path="m,l6952888,v77354,,140062,62708,140062,140062l7092950,474980,,474980,,xe" fillcolor="#43b02a" strokecolor="#0069b0 [3044]">
              <v:stroke joinstyle="miter"/>
              <v:formulas/>
              <v:path arrowok="t" o:connecttype="custom" o:connectlocs="0,0;6952888,0;7092950,140062;7092950,474980;0,474980;0,0" o:connectangles="0,0,0,0,0,0" textboxrect="0,0,7092950,474980"/>
              <v:textbox inset=",0,,5.76pt">
                <w:txbxContent>
                  <w:p w14:paraId="49D7EE4E" w14:textId="77777777" w:rsidR="004907FE" w:rsidRPr="005C2887" w:rsidRDefault="004907FE" w:rsidP="00CD4F99"/>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6AB1" w14:textId="77777777" w:rsidR="000937B2" w:rsidRDefault="000937B2">
      <w:r>
        <w:separator/>
      </w:r>
    </w:p>
  </w:footnote>
  <w:footnote w:type="continuationSeparator" w:id="0">
    <w:p w14:paraId="0412E70E" w14:textId="77777777" w:rsidR="000937B2" w:rsidRDefault="000937B2" w:rsidP="00CD4F99">
      <w:r>
        <w:continuationSeparator/>
      </w:r>
    </w:p>
  </w:footnote>
  <w:footnote w:type="continuationNotice" w:id="1">
    <w:p w14:paraId="21C84583" w14:textId="77777777" w:rsidR="000937B2" w:rsidRPr="00B24DA2" w:rsidRDefault="000937B2" w:rsidP="00B24DA2">
      <w:pPr>
        <w:pStyle w:val="Pied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731F6" w14:textId="77777777" w:rsidR="00D16A1A" w:rsidRDefault="00D16A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DE4C" w14:textId="77777777" w:rsidR="00D16A1A" w:rsidRDefault="00D16A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DE024" w14:textId="77777777" w:rsidR="00D16A1A" w:rsidRDefault="00D16A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7D0A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5A885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24004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046C6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C600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D32770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80B1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2007A8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4FEE0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D0E8F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87854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30430E"/>
    <w:multiLevelType w:val="hybridMultilevel"/>
    <w:tmpl w:val="663EE8BA"/>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04001AED"/>
    <w:multiLevelType w:val="hybridMultilevel"/>
    <w:tmpl w:val="AB8EDB3E"/>
    <w:lvl w:ilvl="0" w:tplc="795669A8">
      <w:start w:val="1"/>
      <w:numFmt w:val="bullet"/>
      <w:pStyle w:val="Liste"/>
      <w:lvlText w:val=""/>
      <w:lvlJc w:val="left"/>
      <w:pPr>
        <w:ind w:left="720" w:hanging="360"/>
      </w:pPr>
      <w:rPr>
        <w:rFonts w:ascii="Symbol" w:hAnsi="Symbol" w:hint="default"/>
        <w:b/>
        <w:bCs/>
        <w:i w:val="0"/>
        <w:iCs w:val="0"/>
        <w:color w:val="43B02A"/>
        <w:sz w:val="22"/>
        <w:szCs w:val="22"/>
      </w:rPr>
    </w:lvl>
    <w:lvl w:ilvl="1" w:tplc="040C0019">
      <w:start w:val="1"/>
      <w:numFmt w:val="lowerLetter"/>
      <w:lvlText w:val="%2."/>
      <w:lvlJc w:val="left"/>
      <w:pPr>
        <w:ind w:left="1651" w:hanging="360"/>
      </w:pPr>
    </w:lvl>
    <w:lvl w:ilvl="2" w:tplc="040C001B" w:tentative="1">
      <w:start w:val="1"/>
      <w:numFmt w:val="lowerRoman"/>
      <w:lvlText w:val="%3."/>
      <w:lvlJc w:val="right"/>
      <w:pPr>
        <w:ind w:left="2371" w:hanging="180"/>
      </w:pPr>
    </w:lvl>
    <w:lvl w:ilvl="3" w:tplc="040C000F" w:tentative="1">
      <w:start w:val="1"/>
      <w:numFmt w:val="decimal"/>
      <w:lvlText w:val="%4."/>
      <w:lvlJc w:val="left"/>
      <w:pPr>
        <w:ind w:left="3091" w:hanging="360"/>
      </w:pPr>
    </w:lvl>
    <w:lvl w:ilvl="4" w:tplc="040C0019" w:tentative="1">
      <w:start w:val="1"/>
      <w:numFmt w:val="lowerLetter"/>
      <w:lvlText w:val="%5."/>
      <w:lvlJc w:val="left"/>
      <w:pPr>
        <w:ind w:left="3811" w:hanging="360"/>
      </w:pPr>
    </w:lvl>
    <w:lvl w:ilvl="5" w:tplc="040C001B" w:tentative="1">
      <w:start w:val="1"/>
      <w:numFmt w:val="lowerRoman"/>
      <w:lvlText w:val="%6."/>
      <w:lvlJc w:val="right"/>
      <w:pPr>
        <w:ind w:left="4531" w:hanging="180"/>
      </w:pPr>
    </w:lvl>
    <w:lvl w:ilvl="6" w:tplc="040C000F" w:tentative="1">
      <w:start w:val="1"/>
      <w:numFmt w:val="decimal"/>
      <w:lvlText w:val="%7."/>
      <w:lvlJc w:val="left"/>
      <w:pPr>
        <w:ind w:left="5251" w:hanging="360"/>
      </w:pPr>
    </w:lvl>
    <w:lvl w:ilvl="7" w:tplc="040C0019" w:tentative="1">
      <w:start w:val="1"/>
      <w:numFmt w:val="lowerLetter"/>
      <w:lvlText w:val="%8."/>
      <w:lvlJc w:val="left"/>
      <w:pPr>
        <w:ind w:left="5971" w:hanging="360"/>
      </w:pPr>
    </w:lvl>
    <w:lvl w:ilvl="8" w:tplc="040C001B" w:tentative="1">
      <w:start w:val="1"/>
      <w:numFmt w:val="lowerRoman"/>
      <w:lvlText w:val="%9."/>
      <w:lvlJc w:val="right"/>
      <w:pPr>
        <w:ind w:left="6691" w:hanging="180"/>
      </w:pPr>
    </w:lvl>
  </w:abstractNum>
  <w:abstractNum w:abstractNumId="13" w15:restartNumberingAfterBreak="0">
    <w:nsid w:val="052B7C57"/>
    <w:multiLevelType w:val="multilevel"/>
    <w:tmpl w:val="EC3A1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5B2320"/>
    <w:multiLevelType w:val="multilevel"/>
    <w:tmpl w:val="ED14987A"/>
    <w:lvl w:ilvl="0">
      <w:start w:val="1"/>
      <w:numFmt w:val="decimal"/>
      <w:lvlText w:val="%1."/>
      <w:lvlJc w:val="left"/>
      <w:pPr>
        <w:tabs>
          <w:tab w:val="num" w:pos="505"/>
        </w:tabs>
        <w:ind w:left="505" w:hanging="505"/>
      </w:pPr>
      <w:rPr>
        <w:rFonts w:ascii="Arial" w:hAnsi="Arial" w:hint="default"/>
        <w:b/>
        <w:bCs/>
        <w:i w:val="0"/>
        <w:iCs w:val="0"/>
        <w:caps w:val="0"/>
        <w:smallCaps w:val="0"/>
        <w:strike w:val="0"/>
        <w:dstrike w:val="0"/>
        <w:noProof w:val="0"/>
        <w:vanish w:val="0"/>
        <w:color w:val="43B02A"/>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5" w15:restartNumberingAfterBreak="0">
    <w:nsid w:val="09EA150E"/>
    <w:multiLevelType w:val="hybridMultilevel"/>
    <w:tmpl w:val="D3BA39FC"/>
    <w:lvl w:ilvl="0" w:tplc="C4B8421A">
      <w:start w:val="1"/>
      <w:numFmt w:val="bullet"/>
      <w:lvlText w:val=""/>
      <w:lvlJc w:val="left"/>
      <w:pPr>
        <w:ind w:left="1080" w:hanging="360"/>
      </w:pPr>
      <w:rPr>
        <w:rFonts w:ascii="Symbol" w:hAnsi="Symbol"/>
      </w:rPr>
    </w:lvl>
    <w:lvl w:ilvl="1" w:tplc="3B8CD94C">
      <w:start w:val="1"/>
      <w:numFmt w:val="bullet"/>
      <w:lvlText w:val=""/>
      <w:lvlJc w:val="left"/>
      <w:pPr>
        <w:ind w:left="1080" w:hanging="360"/>
      </w:pPr>
      <w:rPr>
        <w:rFonts w:ascii="Symbol" w:hAnsi="Symbol"/>
      </w:rPr>
    </w:lvl>
    <w:lvl w:ilvl="2" w:tplc="CB4841BA">
      <w:start w:val="1"/>
      <w:numFmt w:val="bullet"/>
      <w:lvlText w:val=""/>
      <w:lvlJc w:val="left"/>
      <w:pPr>
        <w:ind w:left="1080" w:hanging="360"/>
      </w:pPr>
      <w:rPr>
        <w:rFonts w:ascii="Symbol" w:hAnsi="Symbol"/>
      </w:rPr>
    </w:lvl>
    <w:lvl w:ilvl="3" w:tplc="115E94EE">
      <w:start w:val="1"/>
      <w:numFmt w:val="bullet"/>
      <w:lvlText w:val=""/>
      <w:lvlJc w:val="left"/>
      <w:pPr>
        <w:ind w:left="1080" w:hanging="360"/>
      </w:pPr>
      <w:rPr>
        <w:rFonts w:ascii="Symbol" w:hAnsi="Symbol"/>
      </w:rPr>
    </w:lvl>
    <w:lvl w:ilvl="4" w:tplc="E3EA434E">
      <w:start w:val="1"/>
      <w:numFmt w:val="bullet"/>
      <w:lvlText w:val=""/>
      <w:lvlJc w:val="left"/>
      <w:pPr>
        <w:ind w:left="1080" w:hanging="360"/>
      </w:pPr>
      <w:rPr>
        <w:rFonts w:ascii="Symbol" w:hAnsi="Symbol"/>
      </w:rPr>
    </w:lvl>
    <w:lvl w:ilvl="5" w:tplc="8222DAD0">
      <w:start w:val="1"/>
      <w:numFmt w:val="bullet"/>
      <w:lvlText w:val=""/>
      <w:lvlJc w:val="left"/>
      <w:pPr>
        <w:ind w:left="1080" w:hanging="360"/>
      </w:pPr>
      <w:rPr>
        <w:rFonts w:ascii="Symbol" w:hAnsi="Symbol"/>
      </w:rPr>
    </w:lvl>
    <w:lvl w:ilvl="6" w:tplc="E6C46A52">
      <w:start w:val="1"/>
      <w:numFmt w:val="bullet"/>
      <w:lvlText w:val=""/>
      <w:lvlJc w:val="left"/>
      <w:pPr>
        <w:ind w:left="1080" w:hanging="360"/>
      </w:pPr>
      <w:rPr>
        <w:rFonts w:ascii="Symbol" w:hAnsi="Symbol"/>
      </w:rPr>
    </w:lvl>
    <w:lvl w:ilvl="7" w:tplc="69B6FF96">
      <w:start w:val="1"/>
      <w:numFmt w:val="bullet"/>
      <w:lvlText w:val=""/>
      <w:lvlJc w:val="left"/>
      <w:pPr>
        <w:ind w:left="1080" w:hanging="360"/>
      </w:pPr>
      <w:rPr>
        <w:rFonts w:ascii="Symbol" w:hAnsi="Symbol"/>
      </w:rPr>
    </w:lvl>
    <w:lvl w:ilvl="8" w:tplc="C5C22FAC">
      <w:start w:val="1"/>
      <w:numFmt w:val="bullet"/>
      <w:lvlText w:val=""/>
      <w:lvlJc w:val="left"/>
      <w:pPr>
        <w:ind w:left="1080" w:hanging="360"/>
      </w:pPr>
      <w:rPr>
        <w:rFonts w:ascii="Symbol" w:hAnsi="Symbol"/>
      </w:rPr>
    </w:lvl>
  </w:abstractNum>
  <w:abstractNum w:abstractNumId="16" w15:restartNumberingAfterBreak="0">
    <w:nsid w:val="0E94698E"/>
    <w:multiLevelType w:val="multilevel"/>
    <w:tmpl w:val="2A5EC916"/>
    <w:lvl w:ilvl="0">
      <w:start w:val="1"/>
      <w:numFmt w:val="decimal"/>
      <w:lvlText w:val="%1"/>
      <w:lvlJc w:val="left"/>
      <w:pPr>
        <w:ind w:left="432" w:hanging="432"/>
      </w:pPr>
      <w:rPr>
        <w:rFonts w:hint="default"/>
        <w:color w:val="0A59AB"/>
        <w:sz w:val="32"/>
      </w:rPr>
    </w:lvl>
    <w:lvl w:ilvl="1">
      <w:start w:val="1"/>
      <w:numFmt w:val="decimal"/>
      <w:pStyle w:val="Titre-tapeNo"/>
      <w:lvlText w:val="%1.%2"/>
      <w:lvlJc w:val="left"/>
      <w:pPr>
        <w:ind w:left="3979" w:hanging="576"/>
      </w:pPr>
      <w:rPr>
        <w:rFonts w:hint="default"/>
        <w:color w:val="43B02A"/>
        <w:sz w:val="32"/>
      </w:rPr>
    </w:lvl>
    <w:lvl w:ilvl="2">
      <w:start w:val="1"/>
      <w:numFmt w:val="decimal"/>
      <w:pStyle w:val="Liste111"/>
      <w:lvlText w:val="%1.%2.%3"/>
      <w:lvlJc w:val="left"/>
      <w:pPr>
        <w:ind w:left="720" w:hanging="720"/>
      </w:pPr>
      <w:rPr>
        <w:rFonts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6865909"/>
    <w:multiLevelType w:val="multilevel"/>
    <w:tmpl w:val="17BAB0CC"/>
    <w:lvl w:ilvl="0">
      <w:start w:val="1"/>
      <w:numFmt w:val="decimalZero"/>
      <w:lvlText w:val="%1."/>
      <w:lvlJc w:val="left"/>
      <w:pPr>
        <w:tabs>
          <w:tab w:val="num" w:pos="504"/>
        </w:tabs>
        <w:ind w:left="50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F66BC9"/>
    <w:multiLevelType w:val="multilevel"/>
    <w:tmpl w:val="DE3E760C"/>
    <w:lvl w:ilvl="0">
      <w:start w:val="1"/>
      <w:numFmt w:val="decimalZero"/>
      <w:lvlText w:val="%1."/>
      <w:lvlJc w:val="left"/>
      <w:pPr>
        <w:tabs>
          <w:tab w:val="num" w:pos="505"/>
        </w:tabs>
        <w:ind w:left="505" w:hanging="505"/>
      </w:pPr>
      <w:rPr>
        <w:rFonts w:ascii="Arial" w:hAnsi="Arial" w:hint="default"/>
        <w:b/>
        <w:bCs/>
        <w:i w:val="0"/>
        <w:iCs w:val="0"/>
        <w:caps w:val="0"/>
        <w:smallCaps w:val="0"/>
        <w:strike w:val="0"/>
        <w:dstrike w:val="0"/>
        <w:noProof w:val="0"/>
        <w:vanish w:val="0"/>
        <w:color w:val="43B02A"/>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9" w15:restartNumberingAfterBreak="0">
    <w:nsid w:val="1AD80916"/>
    <w:multiLevelType w:val="multilevel"/>
    <w:tmpl w:val="A192EC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C92372A"/>
    <w:multiLevelType w:val="hybridMultilevel"/>
    <w:tmpl w:val="D9D8D434"/>
    <w:lvl w:ilvl="0" w:tplc="5B7AEF06">
      <w:start w:val="1"/>
      <w:numFmt w:val="bullet"/>
      <w:pStyle w:val="Paragraphedelist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0A0481C"/>
    <w:multiLevelType w:val="hybridMultilevel"/>
    <w:tmpl w:val="76F2843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9E33601"/>
    <w:multiLevelType w:val="multilevel"/>
    <w:tmpl w:val="B51A36B4"/>
    <w:lvl w:ilvl="0">
      <w:start w:val="1"/>
      <w:numFmt w:val="bullet"/>
      <w:lvlText w:val=""/>
      <w:lvlJc w:val="left"/>
      <w:pPr>
        <w:ind w:left="720" w:hanging="360"/>
      </w:pPr>
      <w:rPr>
        <w:rFonts w:ascii="Symbol" w:hAnsi="Symbol" w:hint="default"/>
        <w:b/>
        <w:bCs/>
        <w:i w:val="0"/>
        <w:iCs w:val="0"/>
        <w:color w:val="43B02A"/>
        <w:sz w:val="22"/>
        <w:szCs w:val="22"/>
      </w:rPr>
    </w:lvl>
    <w:lvl w:ilvl="1">
      <w:start w:val="1"/>
      <w:numFmt w:val="lowerLetter"/>
      <w:lvlText w:val="%2."/>
      <w:lvlJc w:val="left"/>
      <w:pPr>
        <w:ind w:left="1651" w:hanging="360"/>
      </w:pPr>
    </w:lvl>
    <w:lvl w:ilvl="2">
      <w:start w:val="1"/>
      <w:numFmt w:val="lowerRoman"/>
      <w:lvlText w:val="%3."/>
      <w:lvlJc w:val="right"/>
      <w:pPr>
        <w:ind w:left="2371" w:hanging="180"/>
      </w:pPr>
    </w:lvl>
    <w:lvl w:ilvl="3">
      <w:start w:val="1"/>
      <w:numFmt w:val="decimal"/>
      <w:lvlText w:val="%4."/>
      <w:lvlJc w:val="left"/>
      <w:pPr>
        <w:ind w:left="3091" w:hanging="360"/>
      </w:pPr>
    </w:lvl>
    <w:lvl w:ilvl="4">
      <w:start w:val="1"/>
      <w:numFmt w:val="lowerLetter"/>
      <w:lvlText w:val="%5."/>
      <w:lvlJc w:val="left"/>
      <w:pPr>
        <w:ind w:left="3811" w:hanging="360"/>
      </w:pPr>
    </w:lvl>
    <w:lvl w:ilvl="5">
      <w:start w:val="1"/>
      <w:numFmt w:val="lowerRoman"/>
      <w:lvlText w:val="%6."/>
      <w:lvlJc w:val="right"/>
      <w:pPr>
        <w:ind w:left="4531" w:hanging="180"/>
      </w:pPr>
    </w:lvl>
    <w:lvl w:ilvl="6">
      <w:start w:val="1"/>
      <w:numFmt w:val="decimal"/>
      <w:lvlText w:val="%7."/>
      <w:lvlJc w:val="left"/>
      <w:pPr>
        <w:ind w:left="5251" w:hanging="360"/>
      </w:pPr>
    </w:lvl>
    <w:lvl w:ilvl="7">
      <w:start w:val="1"/>
      <w:numFmt w:val="lowerLetter"/>
      <w:lvlText w:val="%8."/>
      <w:lvlJc w:val="left"/>
      <w:pPr>
        <w:ind w:left="5971" w:hanging="360"/>
      </w:pPr>
    </w:lvl>
    <w:lvl w:ilvl="8">
      <w:start w:val="1"/>
      <w:numFmt w:val="lowerRoman"/>
      <w:lvlText w:val="%9."/>
      <w:lvlJc w:val="right"/>
      <w:pPr>
        <w:ind w:left="6691" w:hanging="180"/>
      </w:pPr>
    </w:lvl>
  </w:abstractNum>
  <w:abstractNum w:abstractNumId="23" w15:restartNumberingAfterBreak="0">
    <w:nsid w:val="2BE81672"/>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5102ED"/>
    <w:multiLevelType w:val="hybridMultilevel"/>
    <w:tmpl w:val="EAB604D0"/>
    <w:lvl w:ilvl="0" w:tplc="2B2C80D8">
      <w:start w:val="1"/>
      <w:numFmt w:val="bullet"/>
      <w:lvlText w:val=""/>
      <w:lvlJc w:val="left"/>
      <w:pPr>
        <w:tabs>
          <w:tab w:val="num" w:pos="720"/>
        </w:tabs>
        <w:ind w:left="720" w:hanging="323"/>
      </w:pPr>
      <w:rPr>
        <w:rFonts w:ascii="Wingdings" w:hAnsi="Wingdings" w:hint="default"/>
        <w:color w:val="404040" w:themeColor="text1" w:themeTint="BF"/>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35DF73E9"/>
    <w:multiLevelType w:val="multilevel"/>
    <w:tmpl w:val="EAB604D0"/>
    <w:lvl w:ilvl="0">
      <w:start w:val="1"/>
      <w:numFmt w:val="bullet"/>
      <w:lvlText w:val=""/>
      <w:lvlJc w:val="left"/>
      <w:pPr>
        <w:tabs>
          <w:tab w:val="num" w:pos="720"/>
        </w:tabs>
        <w:ind w:left="720" w:hanging="323"/>
      </w:pPr>
      <w:rPr>
        <w:rFonts w:ascii="Wingdings" w:hAnsi="Wingdings" w:hint="default"/>
        <w:color w:val="404040" w:themeColor="text1" w:themeTint="BF"/>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6" w15:restartNumberingAfterBreak="0">
    <w:nsid w:val="37EB0233"/>
    <w:multiLevelType w:val="hybridMultilevel"/>
    <w:tmpl w:val="C9CC2824"/>
    <w:lvl w:ilvl="0" w:tplc="6B26311C">
      <w:start w:val="1"/>
      <w:numFmt w:val="lowerLetter"/>
      <w:pStyle w:val="aListelettres"/>
      <w:lvlText w:val="%1."/>
      <w:lvlJc w:val="left"/>
      <w:pPr>
        <w:ind w:left="720" w:hanging="360"/>
      </w:pPr>
      <w:rPr>
        <w:color w:val="43B02A"/>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DC44D93"/>
    <w:multiLevelType w:val="multilevel"/>
    <w:tmpl w:val="BB66DD86"/>
    <w:lvl w:ilvl="0">
      <w:start w:val="1"/>
      <w:numFmt w:val="decimalZero"/>
      <w:lvlText w:val="%1."/>
      <w:lvlJc w:val="left"/>
      <w:pPr>
        <w:tabs>
          <w:tab w:val="num" w:pos="360"/>
        </w:tabs>
        <w:ind w:left="504" w:hanging="504"/>
      </w:pPr>
      <w:rPr>
        <w:rFonts w:ascii="Arial" w:hAnsi="Arial" w:hint="default"/>
        <w:color w:val="7F7F7F" w:themeColor="text1" w:themeTint="8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5439"/>
    <w:multiLevelType w:val="multilevel"/>
    <w:tmpl w:val="9FA85906"/>
    <w:lvl w:ilvl="0">
      <w:start w:val="1"/>
      <w:numFmt w:val="decimal"/>
      <w:lvlText w:val="%1"/>
      <w:lvlJc w:val="left"/>
      <w:pPr>
        <w:ind w:left="432" w:hanging="432"/>
      </w:pPr>
      <w:rPr>
        <w:rFonts w:hint="default"/>
        <w:color w:val="0A59AB"/>
        <w:sz w:val="32"/>
      </w:rPr>
    </w:lvl>
    <w:lvl w:ilvl="1">
      <w:start w:val="1"/>
      <w:numFmt w:val="decimal"/>
      <w:lvlText w:val="%1.%2"/>
      <w:lvlJc w:val="left"/>
      <w:pPr>
        <w:ind w:left="3979" w:hanging="576"/>
      </w:pPr>
      <w:rPr>
        <w:rFonts w:hint="default"/>
        <w:color w:val="0A59AB"/>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5F34C17"/>
    <w:multiLevelType w:val="hybridMultilevel"/>
    <w:tmpl w:val="9C94591E"/>
    <w:lvl w:ilvl="0" w:tplc="5FB61C30">
      <w:start w:val="1"/>
      <w:numFmt w:val="bullet"/>
      <w:lvlText w:val=""/>
      <w:lvlJc w:val="left"/>
      <w:pPr>
        <w:ind w:left="1080" w:hanging="360"/>
      </w:pPr>
      <w:rPr>
        <w:rFonts w:ascii="Symbol" w:hAnsi="Symbol"/>
      </w:rPr>
    </w:lvl>
    <w:lvl w:ilvl="1" w:tplc="D22C91EC">
      <w:start w:val="1"/>
      <w:numFmt w:val="bullet"/>
      <w:lvlText w:val=""/>
      <w:lvlJc w:val="left"/>
      <w:pPr>
        <w:ind w:left="1080" w:hanging="360"/>
      </w:pPr>
      <w:rPr>
        <w:rFonts w:ascii="Symbol" w:hAnsi="Symbol"/>
      </w:rPr>
    </w:lvl>
    <w:lvl w:ilvl="2" w:tplc="92BCB8FE">
      <w:start w:val="1"/>
      <w:numFmt w:val="bullet"/>
      <w:lvlText w:val=""/>
      <w:lvlJc w:val="left"/>
      <w:pPr>
        <w:ind w:left="1080" w:hanging="360"/>
      </w:pPr>
      <w:rPr>
        <w:rFonts w:ascii="Symbol" w:hAnsi="Symbol"/>
      </w:rPr>
    </w:lvl>
    <w:lvl w:ilvl="3" w:tplc="93D023CC">
      <w:start w:val="1"/>
      <w:numFmt w:val="bullet"/>
      <w:lvlText w:val=""/>
      <w:lvlJc w:val="left"/>
      <w:pPr>
        <w:ind w:left="1080" w:hanging="360"/>
      </w:pPr>
      <w:rPr>
        <w:rFonts w:ascii="Symbol" w:hAnsi="Symbol"/>
      </w:rPr>
    </w:lvl>
    <w:lvl w:ilvl="4" w:tplc="9DFC40CE">
      <w:start w:val="1"/>
      <w:numFmt w:val="bullet"/>
      <w:lvlText w:val=""/>
      <w:lvlJc w:val="left"/>
      <w:pPr>
        <w:ind w:left="1080" w:hanging="360"/>
      </w:pPr>
      <w:rPr>
        <w:rFonts w:ascii="Symbol" w:hAnsi="Symbol"/>
      </w:rPr>
    </w:lvl>
    <w:lvl w:ilvl="5" w:tplc="6994AF96">
      <w:start w:val="1"/>
      <w:numFmt w:val="bullet"/>
      <w:lvlText w:val=""/>
      <w:lvlJc w:val="left"/>
      <w:pPr>
        <w:ind w:left="1080" w:hanging="360"/>
      </w:pPr>
      <w:rPr>
        <w:rFonts w:ascii="Symbol" w:hAnsi="Symbol"/>
      </w:rPr>
    </w:lvl>
    <w:lvl w:ilvl="6" w:tplc="9CC0DD80">
      <w:start w:val="1"/>
      <w:numFmt w:val="bullet"/>
      <w:lvlText w:val=""/>
      <w:lvlJc w:val="left"/>
      <w:pPr>
        <w:ind w:left="1080" w:hanging="360"/>
      </w:pPr>
      <w:rPr>
        <w:rFonts w:ascii="Symbol" w:hAnsi="Symbol"/>
      </w:rPr>
    </w:lvl>
    <w:lvl w:ilvl="7" w:tplc="2826888C">
      <w:start w:val="1"/>
      <w:numFmt w:val="bullet"/>
      <w:lvlText w:val=""/>
      <w:lvlJc w:val="left"/>
      <w:pPr>
        <w:ind w:left="1080" w:hanging="360"/>
      </w:pPr>
      <w:rPr>
        <w:rFonts w:ascii="Symbol" w:hAnsi="Symbol"/>
      </w:rPr>
    </w:lvl>
    <w:lvl w:ilvl="8" w:tplc="ED0ED606">
      <w:start w:val="1"/>
      <w:numFmt w:val="bullet"/>
      <w:lvlText w:val=""/>
      <w:lvlJc w:val="left"/>
      <w:pPr>
        <w:ind w:left="1080" w:hanging="360"/>
      </w:pPr>
      <w:rPr>
        <w:rFonts w:ascii="Symbol" w:hAnsi="Symbol"/>
      </w:rPr>
    </w:lvl>
  </w:abstractNum>
  <w:abstractNum w:abstractNumId="30" w15:restartNumberingAfterBreak="0">
    <w:nsid w:val="4C2613D5"/>
    <w:multiLevelType w:val="multilevel"/>
    <w:tmpl w:val="F3163A92"/>
    <w:lvl w:ilvl="0">
      <w:start w:val="1"/>
      <w:numFmt w:val="decimal"/>
      <w:lvlText w:val="%1"/>
      <w:lvlJc w:val="left"/>
      <w:pPr>
        <w:ind w:left="432" w:hanging="432"/>
      </w:pPr>
      <w:rPr>
        <w:rFonts w:hint="default"/>
        <w:color w:val="79BE05"/>
        <w:sz w:val="32"/>
      </w:rPr>
    </w:lvl>
    <w:lvl w:ilvl="1">
      <w:start w:val="1"/>
      <w:numFmt w:val="decimal"/>
      <w:lvlText w:val="%1.%2"/>
      <w:lvlJc w:val="left"/>
      <w:pPr>
        <w:ind w:left="576" w:hanging="576"/>
      </w:pPr>
      <w:rPr>
        <w:rFonts w:hint="default"/>
        <w:color w:val="43B02A"/>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CCD7428"/>
    <w:multiLevelType w:val="multilevel"/>
    <w:tmpl w:val="B7B2AC40"/>
    <w:lvl w:ilvl="0">
      <w:start w:val="1"/>
      <w:numFmt w:val="decimal"/>
      <w:lvlText w:val="%1"/>
      <w:lvlJc w:val="left"/>
      <w:pPr>
        <w:ind w:left="432" w:hanging="432"/>
      </w:pPr>
      <w:rPr>
        <w:rFonts w:hint="default"/>
        <w:color w:val="79BE05"/>
        <w:sz w:val="32"/>
      </w:rPr>
    </w:lvl>
    <w:lvl w:ilvl="1">
      <w:start w:val="1"/>
      <w:numFmt w:val="decimal"/>
      <w:lvlText w:val="%1.%2"/>
      <w:lvlJc w:val="left"/>
      <w:pPr>
        <w:ind w:left="576" w:hanging="576"/>
      </w:pPr>
      <w:rPr>
        <w:rFonts w:hint="default"/>
        <w:color w:val="79BE05"/>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14A2141"/>
    <w:multiLevelType w:val="multilevel"/>
    <w:tmpl w:val="08F87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C408E0"/>
    <w:multiLevelType w:val="multilevel"/>
    <w:tmpl w:val="644C5684"/>
    <w:lvl w:ilvl="0">
      <w:start w:val="1"/>
      <w:numFmt w:val="decimalZero"/>
      <w:lvlText w:val="%1."/>
      <w:lvlJc w:val="left"/>
      <w:pPr>
        <w:tabs>
          <w:tab w:val="num" w:pos="504"/>
        </w:tabs>
        <w:ind w:left="504" w:hanging="504"/>
      </w:pPr>
      <w:rPr>
        <w:rFonts w:ascii="Arial Gras" w:hAnsi="Arial Gras" w:cs="Times New Roman" w:hint="default"/>
        <w:b/>
        <w:bCs/>
        <w:i w:val="0"/>
        <w:iCs w:val="0"/>
        <w:caps w:val="0"/>
        <w:smallCaps w:val="0"/>
        <w:strike w:val="0"/>
        <w:dstrike w:val="0"/>
        <w:noProof w:val="0"/>
        <w:vanish w:val="0"/>
        <w:color w:val="43B02A"/>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153091"/>
    <w:multiLevelType w:val="hybridMultilevel"/>
    <w:tmpl w:val="CF6273EC"/>
    <w:lvl w:ilvl="0" w:tplc="A956DE4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11177AC"/>
    <w:multiLevelType w:val="hybridMultilevel"/>
    <w:tmpl w:val="C65685EE"/>
    <w:lvl w:ilvl="0" w:tplc="83827F5A">
      <w:start w:val="1"/>
      <w:numFmt w:val="bullet"/>
      <w:lvlText w:val=""/>
      <w:lvlJc w:val="left"/>
      <w:pPr>
        <w:ind w:left="1080" w:hanging="360"/>
      </w:pPr>
      <w:rPr>
        <w:rFonts w:ascii="Symbol" w:hAnsi="Symbol"/>
      </w:rPr>
    </w:lvl>
    <w:lvl w:ilvl="1" w:tplc="38629A88">
      <w:start w:val="1"/>
      <w:numFmt w:val="bullet"/>
      <w:lvlText w:val=""/>
      <w:lvlJc w:val="left"/>
      <w:pPr>
        <w:ind w:left="1080" w:hanging="360"/>
      </w:pPr>
      <w:rPr>
        <w:rFonts w:ascii="Symbol" w:hAnsi="Symbol"/>
      </w:rPr>
    </w:lvl>
    <w:lvl w:ilvl="2" w:tplc="C8005F08">
      <w:start w:val="1"/>
      <w:numFmt w:val="bullet"/>
      <w:lvlText w:val=""/>
      <w:lvlJc w:val="left"/>
      <w:pPr>
        <w:ind w:left="1080" w:hanging="360"/>
      </w:pPr>
      <w:rPr>
        <w:rFonts w:ascii="Symbol" w:hAnsi="Symbol"/>
      </w:rPr>
    </w:lvl>
    <w:lvl w:ilvl="3" w:tplc="2D4ACFAE">
      <w:start w:val="1"/>
      <w:numFmt w:val="bullet"/>
      <w:lvlText w:val=""/>
      <w:lvlJc w:val="left"/>
      <w:pPr>
        <w:ind w:left="1080" w:hanging="360"/>
      </w:pPr>
      <w:rPr>
        <w:rFonts w:ascii="Symbol" w:hAnsi="Symbol"/>
      </w:rPr>
    </w:lvl>
    <w:lvl w:ilvl="4" w:tplc="E6669A42">
      <w:start w:val="1"/>
      <w:numFmt w:val="bullet"/>
      <w:lvlText w:val=""/>
      <w:lvlJc w:val="left"/>
      <w:pPr>
        <w:ind w:left="1080" w:hanging="360"/>
      </w:pPr>
      <w:rPr>
        <w:rFonts w:ascii="Symbol" w:hAnsi="Symbol"/>
      </w:rPr>
    </w:lvl>
    <w:lvl w:ilvl="5" w:tplc="5A944768">
      <w:start w:val="1"/>
      <w:numFmt w:val="bullet"/>
      <w:lvlText w:val=""/>
      <w:lvlJc w:val="left"/>
      <w:pPr>
        <w:ind w:left="1080" w:hanging="360"/>
      </w:pPr>
      <w:rPr>
        <w:rFonts w:ascii="Symbol" w:hAnsi="Symbol"/>
      </w:rPr>
    </w:lvl>
    <w:lvl w:ilvl="6" w:tplc="F2BEF032">
      <w:start w:val="1"/>
      <w:numFmt w:val="bullet"/>
      <w:lvlText w:val=""/>
      <w:lvlJc w:val="left"/>
      <w:pPr>
        <w:ind w:left="1080" w:hanging="360"/>
      </w:pPr>
      <w:rPr>
        <w:rFonts w:ascii="Symbol" w:hAnsi="Symbol"/>
      </w:rPr>
    </w:lvl>
    <w:lvl w:ilvl="7" w:tplc="62F0E78A">
      <w:start w:val="1"/>
      <w:numFmt w:val="bullet"/>
      <w:lvlText w:val=""/>
      <w:lvlJc w:val="left"/>
      <w:pPr>
        <w:ind w:left="1080" w:hanging="360"/>
      </w:pPr>
      <w:rPr>
        <w:rFonts w:ascii="Symbol" w:hAnsi="Symbol"/>
      </w:rPr>
    </w:lvl>
    <w:lvl w:ilvl="8" w:tplc="49F2210E">
      <w:start w:val="1"/>
      <w:numFmt w:val="bullet"/>
      <w:lvlText w:val=""/>
      <w:lvlJc w:val="left"/>
      <w:pPr>
        <w:ind w:left="1080" w:hanging="360"/>
      </w:pPr>
      <w:rPr>
        <w:rFonts w:ascii="Symbol" w:hAnsi="Symbol"/>
      </w:rPr>
    </w:lvl>
  </w:abstractNum>
  <w:abstractNum w:abstractNumId="36" w15:restartNumberingAfterBreak="0">
    <w:nsid w:val="74A53A44"/>
    <w:multiLevelType w:val="hybridMultilevel"/>
    <w:tmpl w:val="29B20182"/>
    <w:lvl w:ilvl="0" w:tplc="A7E8D84E">
      <w:start w:val="1"/>
      <w:numFmt w:val="bullet"/>
      <w:lvlText w:val=""/>
      <w:lvlJc w:val="left"/>
      <w:pPr>
        <w:ind w:left="720" w:hanging="360"/>
      </w:pPr>
      <w:rPr>
        <w:rFonts w:ascii="Wingdings" w:hAnsi="Wingdings" w:hint="default"/>
        <w:color w:val="404040" w:themeColor="text1" w:themeTint="BF"/>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7" w15:restartNumberingAfterBreak="0">
    <w:nsid w:val="77136239"/>
    <w:multiLevelType w:val="multilevel"/>
    <w:tmpl w:val="E916B706"/>
    <w:lvl w:ilvl="0">
      <w:start w:val="1"/>
      <w:numFmt w:val="bullet"/>
      <w:lvlText w:val=""/>
      <w:lvlJc w:val="left"/>
      <w:pPr>
        <w:ind w:left="720" w:hanging="360"/>
      </w:pPr>
      <w:rPr>
        <w:rFonts w:ascii="Symbol" w:hAnsi="Symbol" w:hint="default"/>
        <w:b/>
        <w:bCs/>
        <w:i w:val="0"/>
        <w:iCs w:val="0"/>
        <w:color w:val="43B02A"/>
        <w:sz w:val="22"/>
        <w:szCs w:val="22"/>
      </w:rPr>
    </w:lvl>
    <w:lvl w:ilvl="1">
      <w:start w:val="1"/>
      <w:numFmt w:val="lowerLetter"/>
      <w:lvlText w:val="%2."/>
      <w:lvlJc w:val="left"/>
      <w:pPr>
        <w:ind w:left="1651" w:hanging="360"/>
      </w:pPr>
    </w:lvl>
    <w:lvl w:ilvl="2">
      <w:start w:val="1"/>
      <w:numFmt w:val="lowerRoman"/>
      <w:lvlText w:val="%3."/>
      <w:lvlJc w:val="right"/>
      <w:pPr>
        <w:ind w:left="2371" w:hanging="180"/>
      </w:pPr>
    </w:lvl>
    <w:lvl w:ilvl="3">
      <w:start w:val="1"/>
      <w:numFmt w:val="decimal"/>
      <w:lvlText w:val="%4."/>
      <w:lvlJc w:val="left"/>
      <w:pPr>
        <w:ind w:left="3091" w:hanging="360"/>
      </w:pPr>
    </w:lvl>
    <w:lvl w:ilvl="4">
      <w:start w:val="1"/>
      <w:numFmt w:val="lowerLetter"/>
      <w:lvlText w:val="%5."/>
      <w:lvlJc w:val="left"/>
      <w:pPr>
        <w:ind w:left="3811" w:hanging="360"/>
      </w:pPr>
    </w:lvl>
    <w:lvl w:ilvl="5">
      <w:start w:val="1"/>
      <w:numFmt w:val="lowerRoman"/>
      <w:lvlText w:val="%6."/>
      <w:lvlJc w:val="right"/>
      <w:pPr>
        <w:ind w:left="4531" w:hanging="180"/>
      </w:pPr>
    </w:lvl>
    <w:lvl w:ilvl="6">
      <w:start w:val="1"/>
      <w:numFmt w:val="decimal"/>
      <w:lvlText w:val="%7."/>
      <w:lvlJc w:val="left"/>
      <w:pPr>
        <w:ind w:left="5251" w:hanging="360"/>
      </w:pPr>
    </w:lvl>
    <w:lvl w:ilvl="7">
      <w:start w:val="1"/>
      <w:numFmt w:val="lowerLetter"/>
      <w:lvlText w:val="%8."/>
      <w:lvlJc w:val="left"/>
      <w:pPr>
        <w:ind w:left="5971" w:hanging="360"/>
      </w:pPr>
    </w:lvl>
    <w:lvl w:ilvl="8">
      <w:start w:val="1"/>
      <w:numFmt w:val="lowerRoman"/>
      <w:lvlText w:val="%9."/>
      <w:lvlJc w:val="right"/>
      <w:pPr>
        <w:ind w:left="6691" w:hanging="180"/>
      </w:pPr>
    </w:lvl>
  </w:abstractNum>
  <w:abstractNum w:abstractNumId="38" w15:restartNumberingAfterBreak="0">
    <w:nsid w:val="773F023F"/>
    <w:multiLevelType w:val="hybridMultilevel"/>
    <w:tmpl w:val="BF0EF4A0"/>
    <w:lvl w:ilvl="0" w:tplc="2C48372A">
      <w:start w:val="1"/>
      <w:numFmt w:val="bullet"/>
      <w:pStyle w:val="Pucecarre"/>
      <w:lvlText w:val=""/>
      <w:lvlJc w:val="left"/>
      <w:pPr>
        <w:tabs>
          <w:tab w:val="num" w:pos="1043"/>
        </w:tabs>
        <w:ind w:left="1043" w:hanging="340"/>
      </w:pPr>
      <w:rPr>
        <w:rFonts w:ascii="Wingdings" w:hAnsi="Wingdings" w:hint="default"/>
        <w:color w:val="404040" w:themeColor="text1" w:themeTint="BF"/>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9" w15:restartNumberingAfterBreak="0">
    <w:nsid w:val="776B0DEA"/>
    <w:multiLevelType w:val="hybridMultilevel"/>
    <w:tmpl w:val="02EA4CCA"/>
    <w:lvl w:ilvl="0" w:tplc="380C709C">
      <w:start w:val="1"/>
      <w:numFmt w:val="bullet"/>
      <w:lvlText w:val=""/>
      <w:lvlJc w:val="left"/>
      <w:pPr>
        <w:ind w:left="1080" w:hanging="360"/>
      </w:pPr>
      <w:rPr>
        <w:rFonts w:ascii="Symbol" w:hAnsi="Symbol"/>
      </w:rPr>
    </w:lvl>
    <w:lvl w:ilvl="1" w:tplc="6A245B2A">
      <w:start w:val="1"/>
      <w:numFmt w:val="bullet"/>
      <w:lvlText w:val=""/>
      <w:lvlJc w:val="left"/>
      <w:pPr>
        <w:ind w:left="1080" w:hanging="360"/>
      </w:pPr>
      <w:rPr>
        <w:rFonts w:ascii="Symbol" w:hAnsi="Symbol"/>
      </w:rPr>
    </w:lvl>
    <w:lvl w:ilvl="2" w:tplc="C61481EC">
      <w:start w:val="1"/>
      <w:numFmt w:val="bullet"/>
      <w:lvlText w:val=""/>
      <w:lvlJc w:val="left"/>
      <w:pPr>
        <w:ind w:left="1080" w:hanging="360"/>
      </w:pPr>
      <w:rPr>
        <w:rFonts w:ascii="Symbol" w:hAnsi="Symbol"/>
      </w:rPr>
    </w:lvl>
    <w:lvl w:ilvl="3" w:tplc="9A683732">
      <w:start w:val="1"/>
      <w:numFmt w:val="bullet"/>
      <w:lvlText w:val=""/>
      <w:lvlJc w:val="left"/>
      <w:pPr>
        <w:ind w:left="1080" w:hanging="360"/>
      </w:pPr>
      <w:rPr>
        <w:rFonts w:ascii="Symbol" w:hAnsi="Symbol"/>
      </w:rPr>
    </w:lvl>
    <w:lvl w:ilvl="4" w:tplc="DE448D52">
      <w:start w:val="1"/>
      <w:numFmt w:val="bullet"/>
      <w:lvlText w:val=""/>
      <w:lvlJc w:val="left"/>
      <w:pPr>
        <w:ind w:left="1080" w:hanging="360"/>
      </w:pPr>
      <w:rPr>
        <w:rFonts w:ascii="Symbol" w:hAnsi="Symbol"/>
      </w:rPr>
    </w:lvl>
    <w:lvl w:ilvl="5" w:tplc="E9863E24">
      <w:start w:val="1"/>
      <w:numFmt w:val="bullet"/>
      <w:lvlText w:val=""/>
      <w:lvlJc w:val="left"/>
      <w:pPr>
        <w:ind w:left="1080" w:hanging="360"/>
      </w:pPr>
      <w:rPr>
        <w:rFonts w:ascii="Symbol" w:hAnsi="Symbol"/>
      </w:rPr>
    </w:lvl>
    <w:lvl w:ilvl="6" w:tplc="49C8E12C">
      <w:start w:val="1"/>
      <w:numFmt w:val="bullet"/>
      <w:lvlText w:val=""/>
      <w:lvlJc w:val="left"/>
      <w:pPr>
        <w:ind w:left="1080" w:hanging="360"/>
      </w:pPr>
      <w:rPr>
        <w:rFonts w:ascii="Symbol" w:hAnsi="Symbol"/>
      </w:rPr>
    </w:lvl>
    <w:lvl w:ilvl="7" w:tplc="DEF88402">
      <w:start w:val="1"/>
      <w:numFmt w:val="bullet"/>
      <w:lvlText w:val=""/>
      <w:lvlJc w:val="left"/>
      <w:pPr>
        <w:ind w:left="1080" w:hanging="360"/>
      </w:pPr>
      <w:rPr>
        <w:rFonts w:ascii="Symbol" w:hAnsi="Symbol"/>
      </w:rPr>
    </w:lvl>
    <w:lvl w:ilvl="8" w:tplc="C52A6C4A">
      <w:start w:val="1"/>
      <w:numFmt w:val="bullet"/>
      <w:lvlText w:val=""/>
      <w:lvlJc w:val="left"/>
      <w:pPr>
        <w:ind w:left="1080" w:hanging="360"/>
      </w:pPr>
      <w:rPr>
        <w:rFonts w:ascii="Symbol" w:hAnsi="Symbol"/>
      </w:rPr>
    </w:lvl>
  </w:abstractNum>
  <w:abstractNum w:abstractNumId="40" w15:restartNumberingAfterBreak="0">
    <w:nsid w:val="77AC538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923353"/>
    <w:multiLevelType w:val="hybridMultilevel"/>
    <w:tmpl w:val="0FC09F3E"/>
    <w:lvl w:ilvl="0" w:tplc="48707AB0">
      <w:numFmt w:val="bullet"/>
      <w:lvlText w:val="-"/>
      <w:lvlJc w:val="left"/>
      <w:pPr>
        <w:ind w:left="1066" w:hanging="360"/>
      </w:pPr>
      <w:rPr>
        <w:rFonts w:ascii="Arial" w:eastAsia="Times New Roman" w:hAnsi="Arial" w:cs="Arial" w:hint="default"/>
      </w:rPr>
    </w:lvl>
    <w:lvl w:ilvl="1" w:tplc="0C0C0003" w:tentative="1">
      <w:start w:val="1"/>
      <w:numFmt w:val="bullet"/>
      <w:lvlText w:val="o"/>
      <w:lvlJc w:val="left"/>
      <w:pPr>
        <w:ind w:left="1786" w:hanging="360"/>
      </w:pPr>
      <w:rPr>
        <w:rFonts w:ascii="Courier New" w:hAnsi="Courier New" w:cs="Courier New" w:hint="default"/>
      </w:rPr>
    </w:lvl>
    <w:lvl w:ilvl="2" w:tplc="0C0C0005" w:tentative="1">
      <w:start w:val="1"/>
      <w:numFmt w:val="bullet"/>
      <w:lvlText w:val=""/>
      <w:lvlJc w:val="left"/>
      <w:pPr>
        <w:ind w:left="2506" w:hanging="360"/>
      </w:pPr>
      <w:rPr>
        <w:rFonts w:ascii="Wingdings" w:hAnsi="Wingdings" w:hint="default"/>
      </w:rPr>
    </w:lvl>
    <w:lvl w:ilvl="3" w:tplc="0C0C0001" w:tentative="1">
      <w:start w:val="1"/>
      <w:numFmt w:val="bullet"/>
      <w:lvlText w:val=""/>
      <w:lvlJc w:val="left"/>
      <w:pPr>
        <w:ind w:left="3226" w:hanging="360"/>
      </w:pPr>
      <w:rPr>
        <w:rFonts w:ascii="Symbol" w:hAnsi="Symbol" w:hint="default"/>
      </w:rPr>
    </w:lvl>
    <w:lvl w:ilvl="4" w:tplc="0C0C0003" w:tentative="1">
      <w:start w:val="1"/>
      <w:numFmt w:val="bullet"/>
      <w:lvlText w:val="o"/>
      <w:lvlJc w:val="left"/>
      <w:pPr>
        <w:ind w:left="3946" w:hanging="360"/>
      </w:pPr>
      <w:rPr>
        <w:rFonts w:ascii="Courier New" w:hAnsi="Courier New" w:cs="Courier New" w:hint="default"/>
      </w:rPr>
    </w:lvl>
    <w:lvl w:ilvl="5" w:tplc="0C0C0005" w:tentative="1">
      <w:start w:val="1"/>
      <w:numFmt w:val="bullet"/>
      <w:lvlText w:val=""/>
      <w:lvlJc w:val="left"/>
      <w:pPr>
        <w:ind w:left="4666" w:hanging="360"/>
      </w:pPr>
      <w:rPr>
        <w:rFonts w:ascii="Wingdings" w:hAnsi="Wingdings" w:hint="default"/>
      </w:rPr>
    </w:lvl>
    <w:lvl w:ilvl="6" w:tplc="0C0C0001" w:tentative="1">
      <w:start w:val="1"/>
      <w:numFmt w:val="bullet"/>
      <w:lvlText w:val=""/>
      <w:lvlJc w:val="left"/>
      <w:pPr>
        <w:ind w:left="5386" w:hanging="360"/>
      </w:pPr>
      <w:rPr>
        <w:rFonts w:ascii="Symbol" w:hAnsi="Symbol" w:hint="default"/>
      </w:rPr>
    </w:lvl>
    <w:lvl w:ilvl="7" w:tplc="0C0C0003" w:tentative="1">
      <w:start w:val="1"/>
      <w:numFmt w:val="bullet"/>
      <w:lvlText w:val="o"/>
      <w:lvlJc w:val="left"/>
      <w:pPr>
        <w:ind w:left="6106" w:hanging="360"/>
      </w:pPr>
      <w:rPr>
        <w:rFonts w:ascii="Courier New" w:hAnsi="Courier New" w:cs="Courier New" w:hint="default"/>
      </w:rPr>
    </w:lvl>
    <w:lvl w:ilvl="8" w:tplc="0C0C0005" w:tentative="1">
      <w:start w:val="1"/>
      <w:numFmt w:val="bullet"/>
      <w:lvlText w:val=""/>
      <w:lvlJc w:val="left"/>
      <w:pPr>
        <w:ind w:left="6826" w:hanging="360"/>
      </w:pPr>
      <w:rPr>
        <w:rFonts w:ascii="Wingdings" w:hAnsi="Wingdings" w:hint="default"/>
      </w:rPr>
    </w:lvl>
  </w:abstractNum>
  <w:abstractNum w:abstractNumId="42" w15:restartNumberingAfterBreak="0">
    <w:nsid w:val="7CEA7409"/>
    <w:multiLevelType w:val="hybridMultilevel"/>
    <w:tmpl w:val="B82E5344"/>
    <w:lvl w:ilvl="0" w:tplc="BFB646EE">
      <w:start w:val="1"/>
      <w:numFmt w:val="bullet"/>
      <w:lvlText w:val=""/>
      <w:lvlJc w:val="left"/>
      <w:pPr>
        <w:ind w:left="1080" w:hanging="360"/>
      </w:pPr>
      <w:rPr>
        <w:rFonts w:ascii="Symbol" w:hAnsi="Symbol"/>
      </w:rPr>
    </w:lvl>
    <w:lvl w:ilvl="1" w:tplc="AE3266D2">
      <w:start w:val="1"/>
      <w:numFmt w:val="bullet"/>
      <w:lvlText w:val=""/>
      <w:lvlJc w:val="left"/>
      <w:pPr>
        <w:ind w:left="1080" w:hanging="360"/>
      </w:pPr>
      <w:rPr>
        <w:rFonts w:ascii="Symbol" w:hAnsi="Symbol"/>
      </w:rPr>
    </w:lvl>
    <w:lvl w:ilvl="2" w:tplc="1E609B00">
      <w:start w:val="1"/>
      <w:numFmt w:val="bullet"/>
      <w:lvlText w:val=""/>
      <w:lvlJc w:val="left"/>
      <w:pPr>
        <w:ind w:left="1080" w:hanging="360"/>
      </w:pPr>
      <w:rPr>
        <w:rFonts w:ascii="Symbol" w:hAnsi="Symbol"/>
      </w:rPr>
    </w:lvl>
    <w:lvl w:ilvl="3" w:tplc="B8D0B0E6">
      <w:start w:val="1"/>
      <w:numFmt w:val="bullet"/>
      <w:lvlText w:val=""/>
      <w:lvlJc w:val="left"/>
      <w:pPr>
        <w:ind w:left="1080" w:hanging="360"/>
      </w:pPr>
      <w:rPr>
        <w:rFonts w:ascii="Symbol" w:hAnsi="Symbol"/>
      </w:rPr>
    </w:lvl>
    <w:lvl w:ilvl="4" w:tplc="0C52274A">
      <w:start w:val="1"/>
      <w:numFmt w:val="bullet"/>
      <w:lvlText w:val=""/>
      <w:lvlJc w:val="left"/>
      <w:pPr>
        <w:ind w:left="1080" w:hanging="360"/>
      </w:pPr>
      <w:rPr>
        <w:rFonts w:ascii="Symbol" w:hAnsi="Symbol"/>
      </w:rPr>
    </w:lvl>
    <w:lvl w:ilvl="5" w:tplc="B6BCE986">
      <w:start w:val="1"/>
      <w:numFmt w:val="bullet"/>
      <w:lvlText w:val=""/>
      <w:lvlJc w:val="left"/>
      <w:pPr>
        <w:ind w:left="1080" w:hanging="360"/>
      </w:pPr>
      <w:rPr>
        <w:rFonts w:ascii="Symbol" w:hAnsi="Symbol"/>
      </w:rPr>
    </w:lvl>
    <w:lvl w:ilvl="6" w:tplc="5D60942E">
      <w:start w:val="1"/>
      <w:numFmt w:val="bullet"/>
      <w:lvlText w:val=""/>
      <w:lvlJc w:val="left"/>
      <w:pPr>
        <w:ind w:left="1080" w:hanging="360"/>
      </w:pPr>
      <w:rPr>
        <w:rFonts w:ascii="Symbol" w:hAnsi="Symbol"/>
      </w:rPr>
    </w:lvl>
    <w:lvl w:ilvl="7" w:tplc="4620BFBA">
      <w:start w:val="1"/>
      <w:numFmt w:val="bullet"/>
      <w:lvlText w:val=""/>
      <w:lvlJc w:val="left"/>
      <w:pPr>
        <w:ind w:left="1080" w:hanging="360"/>
      </w:pPr>
      <w:rPr>
        <w:rFonts w:ascii="Symbol" w:hAnsi="Symbol"/>
      </w:rPr>
    </w:lvl>
    <w:lvl w:ilvl="8" w:tplc="BBE035BE">
      <w:start w:val="1"/>
      <w:numFmt w:val="bullet"/>
      <w:lvlText w:val=""/>
      <w:lvlJc w:val="left"/>
      <w:pPr>
        <w:ind w:left="1080" w:hanging="360"/>
      </w:pPr>
      <w:rPr>
        <w:rFonts w:ascii="Symbol" w:hAnsi="Symbol"/>
      </w:rPr>
    </w:lvl>
  </w:abstractNum>
  <w:num w:numId="1" w16cid:durableId="743917543">
    <w:abstractNumId w:val="18"/>
  </w:num>
  <w:num w:numId="2" w16cid:durableId="1161038970">
    <w:abstractNumId w:val="12"/>
  </w:num>
  <w:num w:numId="3" w16cid:durableId="1179544780">
    <w:abstractNumId w:val="40"/>
  </w:num>
  <w:num w:numId="4" w16cid:durableId="25909720">
    <w:abstractNumId w:val="9"/>
  </w:num>
  <w:num w:numId="5" w16cid:durableId="700398915">
    <w:abstractNumId w:val="4"/>
  </w:num>
  <w:num w:numId="6" w16cid:durableId="1027801479">
    <w:abstractNumId w:val="3"/>
  </w:num>
  <w:num w:numId="7" w16cid:durableId="76294006">
    <w:abstractNumId w:val="2"/>
  </w:num>
  <w:num w:numId="8" w16cid:durableId="1896358032">
    <w:abstractNumId w:val="1"/>
  </w:num>
  <w:num w:numId="9" w16cid:durableId="450637659">
    <w:abstractNumId w:val="10"/>
  </w:num>
  <w:num w:numId="10" w16cid:durableId="63643728">
    <w:abstractNumId w:val="8"/>
  </w:num>
  <w:num w:numId="11" w16cid:durableId="1777358916">
    <w:abstractNumId w:val="7"/>
  </w:num>
  <w:num w:numId="12" w16cid:durableId="1074935569">
    <w:abstractNumId w:val="6"/>
  </w:num>
  <w:num w:numId="13" w16cid:durableId="1057901287">
    <w:abstractNumId w:val="5"/>
  </w:num>
  <w:num w:numId="14" w16cid:durableId="1490555982">
    <w:abstractNumId w:val="0"/>
  </w:num>
  <w:num w:numId="15" w16cid:durableId="1694844629">
    <w:abstractNumId w:val="23"/>
  </w:num>
  <w:num w:numId="16" w16cid:durableId="800149365">
    <w:abstractNumId w:val="22"/>
  </w:num>
  <w:num w:numId="17" w16cid:durableId="1541816607">
    <w:abstractNumId w:val="37"/>
  </w:num>
  <w:num w:numId="18" w16cid:durableId="846793600">
    <w:abstractNumId w:val="11"/>
  </w:num>
  <w:num w:numId="19" w16cid:durableId="537671126">
    <w:abstractNumId w:val="36"/>
  </w:num>
  <w:num w:numId="20" w16cid:durableId="471875077">
    <w:abstractNumId w:val="24"/>
  </w:num>
  <w:num w:numId="21" w16cid:durableId="1020086087">
    <w:abstractNumId w:val="25"/>
  </w:num>
  <w:num w:numId="22" w16cid:durableId="862131525">
    <w:abstractNumId w:val="38"/>
  </w:num>
  <w:num w:numId="23" w16cid:durableId="1085422464">
    <w:abstractNumId w:val="17"/>
  </w:num>
  <w:num w:numId="24" w16cid:durableId="1346789405">
    <w:abstractNumId w:val="33"/>
  </w:num>
  <w:num w:numId="25" w16cid:durableId="800270125">
    <w:abstractNumId w:val="27"/>
  </w:num>
  <w:num w:numId="26" w16cid:durableId="1693532852">
    <w:abstractNumId w:val="19"/>
  </w:num>
  <w:num w:numId="27" w16cid:durableId="27295375">
    <w:abstractNumId w:val="16"/>
  </w:num>
  <w:num w:numId="28" w16cid:durableId="2077968981">
    <w:abstractNumId w:val="30"/>
  </w:num>
  <w:num w:numId="29" w16cid:durableId="65540999">
    <w:abstractNumId w:val="28"/>
  </w:num>
  <w:num w:numId="30" w16cid:durableId="1415975471">
    <w:abstractNumId w:val="31"/>
  </w:num>
  <w:num w:numId="31" w16cid:durableId="978418859">
    <w:abstractNumId w:val="14"/>
  </w:num>
  <w:num w:numId="32" w16cid:durableId="218903889">
    <w:abstractNumId w:val="32"/>
  </w:num>
  <w:num w:numId="33" w16cid:durableId="1755004484">
    <w:abstractNumId w:val="30"/>
  </w:num>
  <w:num w:numId="34" w16cid:durableId="1625652699">
    <w:abstractNumId w:val="30"/>
  </w:num>
  <w:num w:numId="35" w16cid:durableId="774905769">
    <w:abstractNumId w:val="30"/>
  </w:num>
  <w:num w:numId="36" w16cid:durableId="527790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897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4503644">
    <w:abstractNumId w:val="26"/>
  </w:num>
  <w:num w:numId="39" w16cid:durableId="645672325">
    <w:abstractNumId w:val="21"/>
  </w:num>
  <w:num w:numId="40" w16cid:durableId="5334245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9338260">
    <w:abstractNumId w:val="13"/>
  </w:num>
  <w:num w:numId="42" w16cid:durableId="23287090">
    <w:abstractNumId w:val="41"/>
  </w:num>
  <w:num w:numId="43" w16cid:durableId="1708068466">
    <w:abstractNumId w:val="34"/>
  </w:num>
  <w:num w:numId="44" w16cid:durableId="892157609">
    <w:abstractNumId w:val="20"/>
  </w:num>
  <w:num w:numId="45" w16cid:durableId="1130902341">
    <w:abstractNumId w:val="35"/>
  </w:num>
  <w:num w:numId="46" w16cid:durableId="263850964">
    <w:abstractNumId w:val="15"/>
  </w:num>
  <w:num w:numId="47" w16cid:durableId="583223761">
    <w:abstractNumId w:val="42"/>
  </w:num>
  <w:num w:numId="48" w16cid:durableId="747582625">
    <w:abstractNumId w:val="29"/>
  </w:num>
  <w:num w:numId="49" w16cid:durableId="1975866615">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efaultTableStyle w:val="TableauLignedirectric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s>
  <w:rsids>
    <w:rsidRoot w:val="00DA4B29"/>
    <w:rsid w:val="00002CFD"/>
    <w:rsid w:val="00003050"/>
    <w:rsid w:val="00003489"/>
    <w:rsid w:val="00003564"/>
    <w:rsid w:val="00003835"/>
    <w:rsid w:val="000043AE"/>
    <w:rsid w:val="00004B58"/>
    <w:rsid w:val="000078CF"/>
    <w:rsid w:val="00010113"/>
    <w:rsid w:val="00015EE8"/>
    <w:rsid w:val="0001664D"/>
    <w:rsid w:val="00017EC0"/>
    <w:rsid w:val="000216ED"/>
    <w:rsid w:val="000222B1"/>
    <w:rsid w:val="00022D3A"/>
    <w:rsid w:val="000232B7"/>
    <w:rsid w:val="000244EF"/>
    <w:rsid w:val="000340CF"/>
    <w:rsid w:val="00035944"/>
    <w:rsid w:val="00035E70"/>
    <w:rsid w:val="00036382"/>
    <w:rsid w:val="000375F8"/>
    <w:rsid w:val="00041C3A"/>
    <w:rsid w:val="00042ABA"/>
    <w:rsid w:val="000439E7"/>
    <w:rsid w:val="000442EE"/>
    <w:rsid w:val="00044396"/>
    <w:rsid w:val="00044FA3"/>
    <w:rsid w:val="00045319"/>
    <w:rsid w:val="00045BAE"/>
    <w:rsid w:val="00046CA7"/>
    <w:rsid w:val="00046FFD"/>
    <w:rsid w:val="00051099"/>
    <w:rsid w:val="00052CD3"/>
    <w:rsid w:val="000537C5"/>
    <w:rsid w:val="00054874"/>
    <w:rsid w:val="000570AD"/>
    <w:rsid w:val="000573EF"/>
    <w:rsid w:val="000659E4"/>
    <w:rsid w:val="00065ECE"/>
    <w:rsid w:val="00067666"/>
    <w:rsid w:val="0007079D"/>
    <w:rsid w:val="00072C72"/>
    <w:rsid w:val="00073616"/>
    <w:rsid w:val="00073E52"/>
    <w:rsid w:val="000747EC"/>
    <w:rsid w:val="000766C6"/>
    <w:rsid w:val="00076A82"/>
    <w:rsid w:val="000821D3"/>
    <w:rsid w:val="00082537"/>
    <w:rsid w:val="00082A21"/>
    <w:rsid w:val="00086267"/>
    <w:rsid w:val="0009020A"/>
    <w:rsid w:val="000904EA"/>
    <w:rsid w:val="00092489"/>
    <w:rsid w:val="00092FB0"/>
    <w:rsid w:val="000937B2"/>
    <w:rsid w:val="00097A79"/>
    <w:rsid w:val="00097B60"/>
    <w:rsid w:val="000A0AB8"/>
    <w:rsid w:val="000A1D91"/>
    <w:rsid w:val="000A1E5B"/>
    <w:rsid w:val="000A4473"/>
    <w:rsid w:val="000A49E5"/>
    <w:rsid w:val="000A5039"/>
    <w:rsid w:val="000A618D"/>
    <w:rsid w:val="000A7395"/>
    <w:rsid w:val="000B0EEA"/>
    <w:rsid w:val="000B30C9"/>
    <w:rsid w:val="000B38AE"/>
    <w:rsid w:val="000B3E7F"/>
    <w:rsid w:val="000B43A2"/>
    <w:rsid w:val="000B4677"/>
    <w:rsid w:val="000B4FF6"/>
    <w:rsid w:val="000B583E"/>
    <w:rsid w:val="000B5A12"/>
    <w:rsid w:val="000B5EB9"/>
    <w:rsid w:val="000B6F6E"/>
    <w:rsid w:val="000B7039"/>
    <w:rsid w:val="000C0D5F"/>
    <w:rsid w:val="000C12B5"/>
    <w:rsid w:val="000C176A"/>
    <w:rsid w:val="000C2E50"/>
    <w:rsid w:val="000C3001"/>
    <w:rsid w:val="000C6287"/>
    <w:rsid w:val="000D2188"/>
    <w:rsid w:val="000D33D0"/>
    <w:rsid w:val="000D4095"/>
    <w:rsid w:val="000D61C3"/>
    <w:rsid w:val="000D64E4"/>
    <w:rsid w:val="000E1B07"/>
    <w:rsid w:val="000E5BBA"/>
    <w:rsid w:val="000E7B27"/>
    <w:rsid w:val="000F0309"/>
    <w:rsid w:val="000F1283"/>
    <w:rsid w:val="000F193B"/>
    <w:rsid w:val="000F256F"/>
    <w:rsid w:val="000F3CF9"/>
    <w:rsid w:val="000F4C51"/>
    <w:rsid w:val="000F559C"/>
    <w:rsid w:val="000F56B2"/>
    <w:rsid w:val="000F58B3"/>
    <w:rsid w:val="000F5945"/>
    <w:rsid w:val="000F5A64"/>
    <w:rsid w:val="000F6013"/>
    <w:rsid w:val="000F6922"/>
    <w:rsid w:val="000F6AB3"/>
    <w:rsid w:val="000F71B1"/>
    <w:rsid w:val="000F778A"/>
    <w:rsid w:val="00100E27"/>
    <w:rsid w:val="001017EA"/>
    <w:rsid w:val="00102A24"/>
    <w:rsid w:val="0010551E"/>
    <w:rsid w:val="0010575E"/>
    <w:rsid w:val="00107BFC"/>
    <w:rsid w:val="00111884"/>
    <w:rsid w:val="00112A1D"/>
    <w:rsid w:val="00114524"/>
    <w:rsid w:val="00115278"/>
    <w:rsid w:val="00117AEE"/>
    <w:rsid w:val="00121932"/>
    <w:rsid w:val="00121B6F"/>
    <w:rsid w:val="00122808"/>
    <w:rsid w:val="00122F60"/>
    <w:rsid w:val="001237B8"/>
    <w:rsid w:val="00124A04"/>
    <w:rsid w:val="00124A10"/>
    <w:rsid w:val="001277AF"/>
    <w:rsid w:val="001300E5"/>
    <w:rsid w:val="00130F5D"/>
    <w:rsid w:val="001312D0"/>
    <w:rsid w:val="00131B9A"/>
    <w:rsid w:val="00131BDB"/>
    <w:rsid w:val="001325A8"/>
    <w:rsid w:val="001347DD"/>
    <w:rsid w:val="00135115"/>
    <w:rsid w:val="001354DA"/>
    <w:rsid w:val="00135A78"/>
    <w:rsid w:val="00135ABB"/>
    <w:rsid w:val="00135DE9"/>
    <w:rsid w:val="00136A99"/>
    <w:rsid w:val="001401CF"/>
    <w:rsid w:val="0014093F"/>
    <w:rsid w:val="0014321D"/>
    <w:rsid w:val="00143B89"/>
    <w:rsid w:val="00143C71"/>
    <w:rsid w:val="00144BB2"/>
    <w:rsid w:val="00144C8D"/>
    <w:rsid w:val="00146767"/>
    <w:rsid w:val="00146B79"/>
    <w:rsid w:val="00146BB7"/>
    <w:rsid w:val="00146E0B"/>
    <w:rsid w:val="00151537"/>
    <w:rsid w:val="001529FF"/>
    <w:rsid w:val="00152D7E"/>
    <w:rsid w:val="00153926"/>
    <w:rsid w:val="001543B8"/>
    <w:rsid w:val="00157305"/>
    <w:rsid w:val="00157E6E"/>
    <w:rsid w:val="00160036"/>
    <w:rsid w:val="001601CE"/>
    <w:rsid w:val="00161BA2"/>
    <w:rsid w:val="00162E54"/>
    <w:rsid w:val="00167B06"/>
    <w:rsid w:val="001700DC"/>
    <w:rsid w:val="00170449"/>
    <w:rsid w:val="001711C9"/>
    <w:rsid w:val="00171668"/>
    <w:rsid w:val="00177AB3"/>
    <w:rsid w:val="00181122"/>
    <w:rsid w:val="001812E0"/>
    <w:rsid w:val="00182B4D"/>
    <w:rsid w:val="0019154E"/>
    <w:rsid w:val="0019206C"/>
    <w:rsid w:val="00195687"/>
    <w:rsid w:val="00195D8A"/>
    <w:rsid w:val="001963DD"/>
    <w:rsid w:val="00196475"/>
    <w:rsid w:val="00196A3B"/>
    <w:rsid w:val="00197608"/>
    <w:rsid w:val="001A1033"/>
    <w:rsid w:val="001A304D"/>
    <w:rsid w:val="001A3183"/>
    <w:rsid w:val="001A3633"/>
    <w:rsid w:val="001A5B4F"/>
    <w:rsid w:val="001A6757"/>
    <w:rsid w:val="001A67BC"/>
    <w:rsid w:val="001A7887"/>
    <w:rsid w:val="001B0D7E"/>
    <w:rsid w:val="001B2425"/>
    <w:rsid w:val="001B4D1C"/>
    <w:rsid w:val="001B5865"/>
    <w:rsid w:val="001B7AB3"/>
    <w:rsid w:val="001C1086"/>
    <w:rsid w:val="001C1B70"/>
    <w:rsid w:val="001C3BB2"/>
    <w:rsid w:val="001C3E13"/>
    <w:rsid w:val="001C3FCE"/>
    <w:rsid w:val="001C55D8"/>
    <w:rsid w:val="001C5A39"/>
    <w:rsid w:val="001C6828"/>
    <w:rsid w:val="001C6AC6"/>
    <w:rsid w:val="001C7783"/>
    <w:rsid w:val="001D10BE"/>
    <w:rsid w:val="001E0E3C"/>
    <w:rsid w:val="001E3E71"/>
    <w:rsid w:val="001E4CBB"/>
    <w:rsid w:val="001F27D3"/>
    <w:rsid w:val="001F49FA"/>
    <w:rsid w:val="001F4ACF"/>
    <w:rsid w:val="001F5787"/>
    <w:rsid w:val="001F61CB"/>
    <w:rsid w:val="001F630C"/>
    <w:rsid w:val="001F6C34"/>
    <w:rsid w:val="001F6C93"/>
    <w:rsid w:val="001F73CB"/>
    <w:rsid w:val="001F7542"/>
    <w:rsid w:val="0020035D"/>
    <w:rsid w:val="00200F2D"/>
    <w:rsid w:val="0020241A"/>
    <w:rsid w:val="00203C25"/>
    <w:rsid w:val="00204200"/>
    <w:rsid w:val="00204CF5"/>
    <w:rsid w:val="0020586A"/>
    <w:rsid w:val="00207404"/>
    <w:rsid w:val="00207470"/>
    <w:rsid w:val="00207BE1"/>
    <w:rsid w:val="00210BC9"/>
    <w:rsid w:val="00211875"/>
    <w:rsid w:val="002124EF"/>
    <w:rsid w:val="00212D75"/>
    <w:rsid w:val="00212DD7"/>
    <w:rsid w:val="002134BD"/>
    <w:rsid w:val="00215487"/>
    <w:rsid w:val="00215891"/>
    <w:rsid w:val="0022115D"/>
    <w:rsid w:val="00222171"/>
    <w:rsid w:val="002224F8"/>
    <w:rsid w:val="002230D8"/>
    <w:rsid w:val="002233D3"/>
    <w:rsid w:val="00223530"/>
    <w:rsid w:val="00224E59"/>
    <w:rsid w:val="0022587D"/>
    <w:rsid w:val="002301FC"/>
    <w:rsid w:val="00230C54"/>
    <w:rsid w:val="00232DDE"/>
    <w:rsid w:val="00233076"/>
    <w:rsid w:val="002336B8"/>
    <w:rsid w:val="00234EC7"/>
    <w:rsid w:val="002365AA"/>
    <w:rsid w:val="002368FF"/>
    <w:rsid w:val="002400E5"/>
    <w:rsid w:val="00240DBD"/>
    <w:rsid w:val="00241AD5"/>
    <w:rsid w:val="002421A2"/>
    <w:rsid w:val="00242E5C"/>
    <w:rsid w:val="00246B06"/>
    <w:rsid w:val="002506F4"/>
    <w:rsid w:val="00251457"/>
    <w:rsid w:val="00251494"/>
    <w:rsid w:val="00251599"/>
    <w:rsid w:val="0025245B"/>
    <w:rsid w:val="00252A3D"/>
    <w:rsid w:val="0025336A"/>
    <w:rsid w:val="002552E4"/>
    <w:rsid w:val="0025594F"/>
    <w:rsid w:val="002561FF"/>
    <w:rsid w:val="002564A2"/>
    <w:rsid w:val="00257430"/>
    <w:rsid w:val="0026049A"/>
    <w:rsid w:val="00260684"/>
    <w:rsid w:val="0026208E"/>
    <w:rsid w:val="00262D11"/>
    <w:rsid w:val="002632DD"/>
    <w:rsid w:val="00267836"/>
    <w:rsid w:val="0027136B"/>
    <w:rsid w:val="00271DE4"/>
    <w:rsid w:val="00272375"/>
    <w:rsid w:val="00272465"/>
    <w:rsid w:val="00272B10"/>
    <w:rsid w:val="00272D23"/>
    <w:rsid w:val="00274F3C"/>
    <w:rsid w:val="00275252"/>
    <w:rsid w:val="002756DF"/>
    <w:rsid w:val="002759EE"/>
    <w:rsid w:val="002761FE"/>
    <w:rsid w:val="00277007"/>
    <w:rsid w:val="00277BF5"/>
    <w:rsid w:val="00280BB3"/>
    <w:rsid w:val="00281442"/>
    <w:rsid w:val="002824BD"/>
    <w:rsid w:val="002824EE"/>
    <w:rsid w:val="00282D44"/>
    <w:rsid w:val="00283CB8"/>
    <w:rsid w:val="0028424F"/>
    <w:rsid w:val="00286BBE"/>
    <w:rsid w:val="00287867"/>
    <w:rsid w:val="00290629"/>
    <w:rsid w:val="00291BC4"/>
    <w:rsid w:val="00292A92"/>
    <w:rsid w:val="00292B45"/>
    <w:rsid w:val="002948CD"/>
    <w:rsid w:val="0029694E"/>
    <w:rsid w:val="0029715A"/>
    <w:rsid w:val="0029785E"/>
    <w:rsid w:val="00297A6F"/>
    <w:rsid w:val="002A164F"/>
    <w:rsid w:val="002A2C79"/>
    <w:rsid w:val="002A35A1"/>
    <w:rsid w:val="002A3960"/>
    <w:rsid w:val="002A4CC4"/>
    <w:rsid w:val="002B189E"/>
    <w:rsid w:val="002B1C1D"/>
    <w:rsid w:val="002B2521"/>
    <w:rsid w:val="002B62E7"/>
    <w:rsid w:val="002B70C2"/>
    <w:rsid w:val="002C0DDF"/>
    <w:rsid w:val="002C2C17"/>
    <w:rsid w:val="002C2FC8"/>
    <w:rsid w:val="002C5B93"/>
    <w:rsid w:val="002C6B23"/>
    <w:rsid w:val="002C76FD"/>
    <w:rsid w:val="002D1800"/>
    <w:rsid w:val="002D2B2F"/>
    <w:rsid w:val="002D5D38"/>
    <w:rsid w:val="002D6270"/>
    <w:rsid w:val="002D77E8"/>
    <w:rsid w:val="002E00E9"/>
    <w:rsid w:val="002E2AE2"/>
    <w:rsid w:val="002E344B"/>
    <w:rsid w:val="002E3489"/>
    <w:rsid w:val="002E3B04"/>
    <w:rsid w:val="002E3EF3"/>
    <w:rsid w:val="002E42A2"/>
    <w:rsid w:val="002F0901"/>
    <w:rsid w:val="002F14FD"/>
    <w:rsid w:val="002F279C"/>
    <w:rsid w:val="002F3FC5"/>
    <w:rsid w:val="002F46C3"/>
    <w:rsid w:val="002F4D46"/>
    <w:rsid w:val="002F4D7D"/>
    <w:rsid w:val="002F545D"/>
    <w:rsid w:val="002F701E"/>
    <w:rsid w:val="00300089"/>
    <w:rsid w:val="00302794"/>
    <w:rsid w:val="0030562F"/>
    <w:rsid w:val="00305E2B"/>
    <w:rsid w:val="00307397"/>
    <w:rsid w:val="0030788E"/>
    <w:rsid w:val="00310030"/>
    <w:rsid w:val="00312BA6"/>
    <w:rsid w:val="00313216"/>
    <w:rsid w:val="00313DE9"/>
    <w:rsid w:val="00314632"/>
    <w:rsid w:val="00315EB9"/>
    <w:rsid w:val="00316EB3"/>
    <w:rsid w:val="00317AD8"/>
    <w:rsid w:val="00320E95"/>
    <w:rsid w:val="003232CA"/>
    <w:rsid w:val="00325EDB"/>
    <w:rsid w:val="00326053"/>
    <w:rsid w:val="0032636D"/>
    <w:rsid w:val="00330C89"/>
    <w:rsid w:val="00333BF8"/>
    <w:rsid w:val="00336BC6"/>
    <w:rsid w:val="00336FED"/>
    <w:rsid w:val="00337272"/>
    <w:rsid w:val="00337DB5"/>
    <w:rsid w:val="003410E6"/>
    <w:rsid w:val="003415C3"/>
    <w:rsid w:val="00341BEE"/>
    <w:rsid w:val="00342C49"/>
    <w:rsid w:val="00345FA6"/>
    <w:rsid w:val="003461F3"/>
    <w:rsid w:val="0034689B"/>
    <w:rsid w:val="00346C3A"/>
    <w:rsid w:val="00351F6A"/>
    <w:rsid w:val="00353F8F"/>
    <w:rsid w:val="00355787"/>
    <w:rsid w:val="00357411"/>
    <w:rsid w:val="003615FC"/>
    <w:rsid w:val="00361E5E"/>
    <w:rsid w:val="00364403"/>
    <w:rsid w:val="0036641B"/>
    <w:rsid w:val="00372326"/>
    <w:rsid w:val="00372DC9"/>
    <w:rsid w:val="00373D39"/>
    <w:rsid w:val="00374052"/>
    <w:rsid w:val="00376B38"/>
    <w:rsid w:val="003801EA"/>
    <w:rsid w:val="0038117B"/>
    <w:rsid w:val="00381C41"/>
    <w:rsid w:val="00382F4D"/>
    <w:rsid w:val="0038377A"/>
    <w:rsid w:val="00384A79"/>
    <w:rsid w:val="00384C3B"/>
    <w:rsid w:val="00386BF4"/>
    <w:rsid w:val="00386D3F"/>
    <w:rsid w:val="00391215"/>
    <w:rsid w:val="003925E5"/>
    <w:rsid w:val="003A314E"/>
    <w:rsid w:val="003A3B09"/>
    <w:rsid w:val="003A40EE"/>
    <w:rsid w:val="003A5F04"/>
    <w:rsid w:val="003A712C"/>
    <w:rsid w:val="003A7AA0"/>
    <w:rsid w:val="003A7C47"/>
    <w:rsid w:val="003B08F1"/>
    <w:rsid w:val="003B1081"/>
    <w:rsid w:val="003B17D9"/>
    <w:rsid w:val="003B345A"/>
    <w:rsid w:val="003B57C4"/>
    <w:rsid w:val="003B7040"/>
    <w:rsid w:val="003C0674"/>
    <w:rsid w:val="003C25A0"/>
    <w:rsid w:val="003C3A0B"/>
    <w:rsid w:val="003C3FB6"/>
    <w:rsid w:val="003C424A"/>
    <w:rsid w:val="003C42F3"/>
    <w:rsid w:val="003C495F"/>
    <w:rsid w:val="003C6708"/>
    <w:rsid w:val="003C739F"/>
    <w:rsid w:val="003C7A76"/>
    <w:rsid w:val="003D1C71"/>
    <w:rsid w:val="003D432C"/>
    <w:rsid w:val="003D5B3D"/>
    <w:rsid w:val="003D5FED"/>
    <w:rsid w:val="003D6A64"/>
    <w:rsid w:val="003E19FE"/>
    <w:rsid w:val="003E2A3D"/>
    <w:rsid w:val="003E2C56"/>
    <w:rsid w:val="003E486E"/>
    <w:rsid w:val="003E4973"/>
    <w:rsid w:val="003E4FFA"/>
    <w:rsid w:val="003E5D1E"/>
    <w:rsid w:val="003E672A"/>
    <w:rsid w:val="003E789D"/>
    <w:rsid w:val="003E7A84"/>
    <w:rsid w:val="003F0AFD"/>
    <w:rsid w:val="003F1F87"/>
    <w:rsid w:val="003F3A99"/>
    <w:rsid w:val="003F50E1"/>
    <w:rsid w:val="003F7070"/>
    <w:rsid w:val="003F70BE"/>
    <w:rsid w:val="003F7167"/>
    <w:rsid w:val="00400528"/>
    <w:rsid w:val="00400A40"/>
    <w:rsid w:val="00401375"/>
    <w:rsid w:val="00403722"/>
    <w:rsid w:val="0040450A"/>
    <w:rsid w:val="00405086"/>
    <w:rsid w:val="00405761"/>
    <w:rsid w:val="004065A8"/>
    <w:rsid w:val="00406B7D"/>
    <w:rsid w:val="00406FA6"/>
    <w:rsid w:val="00411F04"/>
    <w:rsid w:val="00411F53"/>
    <w:rsid w:val="00413EC6"/>
    <w:rsid w:val="004143DE"/>
    <w:rsid w:val="00414DF5"/>
    <w:rsid w:val="0042191C"/>
    <w:rsid w:val="00426072"/>
    <w:rsid w:val="004307B2"/>
    <w:rsid w:val="00430FDA"/>
    <w:rsid w:val="00431B43"/>
    <w:rsid w:val="004331A7"/>
    <w:rsid w:val="004337A8"/>
    <w:rsid w:val="004346FB"/>
    <w:rsid w:val="00434EFE"/>
    <w:rsid w:val="0043544F"/>
    <w:rsid w:val="00436491"/>
    <w:rsid w:val="004368AD"/>
    <w:rsid w:val="00440E2E"/>
    <w:rsid w:val="0044142F"/>
    <w:rsid w:val="004442B0"/>
    <w:rsid w:val="004468CA"/>
    <w:rsid w:val="0045116A"/>
    <w:rsid w:val="0045291F"/>
    <w:rsid w:val="00452DE9"/>
    <w:rsid w:val="00453002"/>
    <w:rsid w:val="00453815"/>
    <w:rsid w:val="0045399C"/>
    <w:rsid w:val="00455F7E"/>
    <w:rsid w:val="004563E1"/>
    <w:rsid w:val="00460229"/>
    <w:rsid w:val="00460390"/>
    <w:rsid w:val="00461976"/>
    <w:rsid w:val="00464B51"/>
    <w:rsid w:val="00465C41"/>
    <w:rsid w:val="004665EB"/>
    <w:rsid w:val="00470504"/>
    <w:rsid w:val="004706E9"/>
    <w:rsid w:val="004723E7"/>
    <w:rsid w:val="004727B2"/>
    <w:rsid w:val="0047393E"/>
    <w:rsid w:val="00473FD3"/>
    <w:rsid w:val="00475F77"/>
    <w:rsid w:val="0047670D"/>
    <w:rsid w:val="00481710"/>
    <w:rsid w:val="004907FE"/>
    <w:rsid w:val="00490CAB"/>
    <w:rsid w:val="004910AC"/>
    <w:rsid w:val="00491915"/>
    <w:rsid w:val="00492354"/>
    <w:rsid w:val="00494125"/>
    <w:rsid w:val="00495909"/>
    <w:rsid w:val="00496189"/>
    <w:rsid w:val="004963F8"/>
    <w:rsid w:val="004977AF"/>
    <w:rsid w:val="004A0952"/>
    <w:rsid w:val="004A25A4"/>
    <w:rsid w:val="004A3C5A"/>
    <w:rsid w:val="004A7075"/>
    <w:rsid w:val="004B0698"/>
    <w:rsid w:val="004B111D"/>
    <w:rsid w:val="004B28DA"/>
    <w:rsid w:val="004B2A10"/>
    <w:rsid w:val="004B474E"/>
    <w:rsid w:val="004B549F"/>
    <w:rsid w:val="004B6596"/>
    <w:rsid w:val="004B739D"/>
    <w:rsid w:val="004C191C"/>
    <w:rsid w:val="004C3700"/>
    <w:rsid w:val="004C3EE0"/>
    <w:rsid w:val="004C4076"/>
    <w:rsid w:val="004C4743"/>
    <w:rsid w:val="004C4ABC"/>
    <w:rsid w:val="004C6251"/>
    <w:rsid w:val="004C7C71"/>
    <w:rsid w:val="004D0439"/>
    <w:rsid w:val="004D0C33"/>
    <w:rsid w:val="004D1092"/>
    <w:rsid w:val="004D12DB"/>
    <w:rsid w:val="004D27CB"/>
    <w:rsid w:val="004D6BF5"/>
    <w:rsid w:val="004E1654"/>
    <w:rsid w:val="004E3DE5"/>
    <w:rsid w:val="004E4B79"/>
    <w:rsid w:val="004E5B20"/>
    <w:rsid w:val="004E6634"/>
    <w:rsid w:val="004E664A"/>
    <w:rsid w:val="004F039A"/>
    <w:rsid w:val="004F1346"/>
    <w:rsid w:val="004F1A99"/>
    <w:rsid w:val="004F3B44"/>
    <w:rsid w:val="004F41D5"/>
    <w:rsid w:val="004F425F"/>
    <w:rsid w:val="004F551C"/>
    <w:rsid w:val="004F7B89"/>
    <w:rsid w:val="00501207"/>
    <w:rsid w:val="00503C71"/>
    <w:rsid w:val="00505F76"/>
    <w:rsid w:val="00506C08"/>
    <w:rsid w:val="0050776B"/>
    <w:rsid w:val="0051105E"/>
    <w:rsid w:val="00512AF7"/>
    <w:rsid w:val="005135FF"/>
    <w:rsid w:val="00513BB2"/>
    <w:rsid w:val="00513C13"/>
    <w:rsid w:val="0051483F"/>
    <w:rsid w:val="00514F12"/>
    <w:rsid w:val="00515CE8"/>
    <w:rsid w:val="005173BC"/>
    <w:rsid w:val="00522A18"/>
    <w:rsid w:val="00526A05"/>
    <w:rsid w:val="00527873"/>
    <w:rsid w:val="00527AC1"/>
    <w:rsid w:val="00527BFF"/>
    <w:rsid w:val="00527EC0"/>
    <w:rsid w:val="005318BE"/>
    <w:rsid w:val="00533794"/>
    <w:rsid w:val="00534D00"/>
    <w:rsid w:val="00536F36"/>
    <w:rsid w:val="0053716E"/>
    <w:rsid w:val="00537602"/>
    <w:rsid w:val="0053761C"/>
    <w:rsid w:val="00540020"/>
    <w:rsid w:val="0054074E"/>
    <w:rsid w:val="00541D3A"/>
    <w:rsid w:val="00541DD5"/>
    <w:rsid w:val="005426D6"/>
    <w:rsid w:val="005435A3"/>
    <w:rsid w:val="00543DC2"/>
    <w:rsid w:val="005451B3"/>
    <w:rsid w:val="005451C0"/>
    <w:rsid w:val="0054740B"/>
    <w:rsid w:val="005528F9"/>
    <w:rsid w:val="00554C22"/>
    <w:rsid w:val="00560D5A"/>
    <w:rsid w:val="005612F5"/>
    <w:rsid w:val="005619A2"/>
    <w:rsid w:val="00562B24"/>
    <w:rsid w:val="0056450A"/>
    <w:rsid w:val="0056453C"/>
    <w:rsid w:val="0056459A"/>
    <w:rsid w:val="0056509A"/>
    <w:rsid w:val="00565288"/>
    <w:rsid w:val="005700FC"/>
    <w:rsid w:val="0057148C"/>
    <w:rsid w:val="005719FE"/>
    <w:rsid w:val="0057285F"/>
    <w:rsid w:val="005739BB"/>
    <w:rsid w:val="005754FD"/>
    <w:rsid w:val="005756A2"/>
    <w:rsid w:val="005762F5"/>
    <w:rsid w:val="00577E7D"/>
    <w:rsid w:val="005815B4"/>
    <w:rsid w:val="00581CCA"/>
    <w:rsid w:val="00583245"/>
    <w:rsid w:val="0058395D"/>
    <w:rsid w:val="00583F8E"/>
    <w:rsid w:val="00585CE3"/>
    <w:rsid w:val="005868D2"/>
    <w:rsid w:val="00586946"/>
    <w:rsid w:val="0058764D"/>
    <w:rsid w:val="00593783"/>
    <w:rsid w:val="00595617"/>
    <w:rsid w:val="005A05BE"/>
    <w:rsid w:val="005A06FB"/>
    <w:rsid w:val="005A1CB5"/>
    <w:rsid w:val="005A3742"/>
    <w:rsid w:val="005A3F54"/>
    <w:rsid w:val="005A3F6D"/>
    <w:rsid w:val="005A4259"/>
    <w:rsid w:val="005A6C56"/>
    <w:rsid w:val="005A7AEC"/>
    <w:rsid w:val="005B00B0"/>
    <w:rsid w:val="005B2562"/>
    <w:rsid w:val="005B4A04"/>
    <w:rsid w:val="005B55A7"/>
    <w:rsid w:val="005B65FA"/>
    <w:rsid w:val="005C2887"/>
    <w:rsid w:val="005C299A"/>
    <w:rsid w:val="005C349A"/>
    <w:rsid w:val="005C3A7D"/>
    <w:rsid w:val="005C4301"/>
    <w:rsid w:val="005C4648"/>
    <w:rsid w:val="005C5E75"/>
    <w:rsid w:val="005C632D"/>
    <w:rsid w:val="005D1C36"/>
    <w:rsid w:val="005D3CB2"/>
    <w:rsid w:val="005D4E33"/>
    <w:rsid w:val="005D51F2"/>
    <w:rsid w:val="005D5812"/>
    <w:rsid w:val="005D5D0D"/>
    <w:rsid w:val="005D5FDD"/>
    <w:rsid w:val="005D6F30"/>
    <w:rsid w:val="005E2808"/>
    <w:rsid w:val="005E29B9"/>
    <w:rsid w:val="005E3414"/>
    <w:rsid w:val="005E422C"/>
    <w:rsid w:val="005E68F4"/>
    <w:rsid w:val="005E6DC6"/>
    <w:rsid w:val="005E756B"/>
    <w:rsid w:val="005F0206"/>
    <w:rsid w:val="005F1B13"/>
    <w:rsid w:val="005F1EB0"/>
    <w:rsid w:val="005F3850"/>
    <w:rsid w:val="005F4749"/>
    <w:rsid w:val="005F504E"/>
    <w:rsid w:val="005F6034"/>
    <w:rsid w:val="005F6BB3"/>
    <w:rsid w:val="00600837"/>
    <w:rsid w:val="006018A2"/>
    <w:rsid w:val="006031A5"/>
    <w:rsid w:val="00603286"/>
    <w:rsid w:val="006051BB"/>
    <w:rsid w:val="006058BB"/>
    <w:rsid w:val="00605903"/>
    <w:rsid w:val="00607FF5"/>
    <w:rsid w:val="00611993"/>
    <w:rsid w:val="00612141"/>
    <w:rsid w:val="006140A9"/>
    <w:rsid w:val="00616135"/>
    <w:rsid w:val="006165CE"/>
    <w:rsid w:val="00620209"/>
    <w:rsid w:val="00621A43"/>
    <w:rsid w:val="0062209C"/>
    <w:rsid w:val="0062335F"/>
    <w:rsid w:val="00630671"/>
    <w:rsid w:val="00631905"/>
    <w:rsid w:val="00631B58"/>
    <w:rsid w:val="00631D28"/>
    <w:rsid w:val="00631DE6"/>
    <w:rsid w:val="00633418"/>
    <w:rsid w:val="00633BDA"/>
    <w:rsid w:val="00633DAD"/>
    <w:rsid w:val="00634166"/>
    <w:rsid w:val="006347A8"/>
    <w:rsid w:val="00634F59"/>
    <w:rsid w:val="0063612C"/>
    <w:rsid w:val="006369A9"/>
    <w:rsid w:val="00636D9E"/>
    <w:rsid w:val="00637412"/>
    <w:rsid w:val="00642930"/>
    <w:rsid w:val="00643030"/>
    <w:rsid w:val="00643060"/>
    <w:rsid w:val="00645B0A"/>
    <w:rsid w:val="00645E8A"/>
    <w:rsid w:val="00646777"/>
    <w:rsid w:val="00646E5A"/>
    <w:rsid w:val="00647E11"/>
    <w:rsid w:val="00650F7E"/>
    <w:rsid w:val="006519AD"/>
    <w:rsid w:val="006526D3"/>
    <w:rsid w:val="00653008"/>
    <w:rsid w:val="006530AA"/>
    <w:rsid w:val="00653BCE"/>
    <w:rsid w:val="00654010"/>
    <w:rsid w:val="0065565C"/>
    <w:rsid w:val="00656900"/>
    <w:rsid w:val="00656CD1"/>
    <w:rsid w:val="00664374"/>
    <w:rsid w:val="006649E6"/>
    <w:rsid w:val="00664B2D"/>
    <w:rsid w:val="0066502D"/>
    <w:rsid w:val="00665330"/>
    <w:rsid w:val="00671866"/>
    <w:rsid w:val="006719F7"/>
    <w:rsid w:val="00672727"/>
    <w:rsid w:val="006728C7"/>
    <w:rsid w:val="00677C05"/>
    <w:rsid w:val="006800C7"/>
    <w:rsid w:val="00681BC7"/>
    <w:rsid w:val="00681D54"/>
    <w:rsid w:val="00682351"/>
    <w:rsid w:val="006841D8"/>
    <w:rsid w:val="00684907"/>
    <w:rsid w:val="006863C1"/>
    <w:rsid w:val="00686F23"/>
    <w:rsid w:val="006948E5"/>
    <w:rsid w:val="00697456"/>
    <w:rsid w:val="006A0D9F"/>
    <w:rsid w:val="006A55BB"/>
    <w:rsid w:val="006A67CE"/>
    <w:rsid w:val="006A6F06"/>
    <w:rsid w:val="006B0E84"/>
    <w:rsid w:val="006B174E"/>
    <w:rsid w:val="006B3B09"/>
    <w:rsid w:val="006C0083"/>
    <w:rsid w:val="006C11D7"/>
    <w:rsid w:val="006C18F6"/>
    <w:rsid w:val="006C54C3"/>
    <w:rsid w:val="006C583B"/>
    <w:rsid w:val="006C66E1"/>
    <w:rsid w:val="006D09CD"/>
    <w:rsid w:val="006D1572"/>
    <w:rsid w:val="006D2086"/>
    <w:rsid w:val="006D2710"/>
    <w:rsid w:val="006D2CB1"/>
    <w:rsid w:val="006D4E79"/>
    <w:rsid w:val="006D57C8"/>
    <w:rsid w:val="006E1C63"/>
    <w:rsid w:val="006E263E"/>
    <w:rsid w:val="006E32B5"/>
    <w:rsid w:val="006E4CED"/>
    <w:rsid w:val="006E63F7"/>
    <w:rsid w:val="006E67DE"/>
    <w:rsid w:val="006E6DBE"/>
    <w:rsid w:val="006E78B6"/>
    <w:rsid w:val="006F3841"/>
    <w:rsid w:val="006F6095"/>
    <w:rsid w:val="006F62EC"/>
    <w:rsid w:val="00700332"/>
    <w:rsid w:val="0070246B"/>
    <w:rsid w:val="00704534"/>
    <w:rsid w:val="00705B1F"/>
    <w:rsid w:val="00710AF1"/>
    <w:rsid w:val="0071191D"/>
    <w:rsid w:val="00716ED6"/>
    <w:rsid w:val="00717210"/>
    <w:rsid w:val="00717A63"/>
    <w:rsid w:val="00717B14"/>
    <w:rsid w:val="007225D5"/>
    <w:rsid w:val="007263AF"/>
    <w:rsid w:val="00730AEF"/>
    <w:rsid w:val="00730ED4"/>
    <w:rsid w:val="00731319"/>
    <w:rsid w:val="00731FF5"/>
    <w:rsid w:val="00733515"/>
    <w:rsid w:val="007351CD"/>
    <w:rsid w:val="0073613D"/>
    <w:rsid w:val="007364C3"/>
    <w:rsid w:val="0073740D"/>
    <w:rsid w:val="0074049F"/>
    <w:rsid w:val="00741B82"/>
    <w:rsid w:val="00742FC6"/>
    <w:rsid w:val="00743A60"/>
    <w:rsid w:val="00743CD3"/>
    <w:rsid w:val="00750BD8"/>
    <w:rsid w:val="0075138C"/>
    <w:rsid w:val="00753753"/>
    <w:rsid w:val="00753942"/>
    <w:rsid w:val="00754C75"/>
    <w:rsid w:val="0075513F"/>
    <w:rsid w:val="007645D7"/>
    <w:rsid w:val="00764B72"/>
    <w:rsid w:val="00767960"/>
    <w:rsid w:val="007707A0"/>
    <w:rsid w:val="007721AB"/>
    <w:rsid w:val="007723C7"/>
    <w:rsid w:val="00774037"/>
    <w:rsid w:val="0077496C"/>
    <w:rsid w:val="00776829"/>
    <w:rsid w:val="00776A2E"/>
    <w:rsid w:val="0077703E"/>
    <w:rsid w:val="00781A68"/>
    <w:rsid w:val="00782711"/>
    <w:rsid w:val="00782C73"/>
    <w:rsid w:val="00784A9C"/>
    <w:rsid w:val="00784C2E"/>
    <w:rsid w:val="00786862"/>
    <w:rsid w:val="0078774D"/>
    <w:rsid w:val="00787D83"/>
    <w:rsid w:val="00790380"/>
    <w:rsid w:val="0079054D"/>
    <w:rsid w:val="00790AC0"/>
    <w:rsid w:val="00790C71"/>
    <w:rsid w:val="00791166"/>
    <w:rsid w:val="007932DB"/>
    <w:rsid w:val="00794E4D"/>
    <w:rsid w:val="00795F8B"/>
    <w:rsid w:val="00796141"/>
    <w:rsid w:val="00797D5C"/>
    <w:rsid w:val="007A0AC9"/>
    <w:rsid w:val="007A3784"/>
    <w:rsid w:val="007A7AB6"/>
    <w:rsid w:val="007A7C15"/>
    <w:rsid w:val="007B2419"/>
    <w:rsid w:val="007B298F"/>
    <w:rsid w:val="007B35FF"/>
    <w:rsid w:val="007B6FA0"/>
    <w:rsid w:val="007C54C7"/>
    <w:rsid w:val="007C5DF3"/>
    <w:rsid w:val="007C677F"/>
    <w:rsid w:val="007D0620"/>
    <w:rsid w:val="007D1A69"/>
    <w:rsid w:val="007D1DF9"/>
    <w:rsid w:val="007D20F6"/>
    <w:rsid w:val="007D27BE"/>
    <w:rsid w:val="007D2E20"/>
    <w:rsid w:val="007D3988"/>
    <w:rsid w:val="007D4135"/>
    <w:rsid w:val="007D6996"/>
    <w:rsid w:val="007D7BDC"/>
    <w:rsid w:val="007E19C3"/>
    <w:rsid w:val="007E1BD6"/>
    <w:rsid w:val="007E2887"/>
    <w:rsid w:val="007E4938"/>
    <w:rsid w:val="007E6914"/>
    <w:rsid w:val="007F0E2D"/>
    <w:rsid w:val="007F1B2F"/>
    <w:rsid w:val="007F2CC0"/>
    <w:rsid w:val="007F363B"/>
    <w:rsid w:val="007F3AF6"/>
    <w:rsid w:val="007F4114"/>
    <w:rsid w:val="007F4A7C"/>
    <w:rsid w:val="007F4ED0"/>
    <w:rsid w:val="007F7DEC"/>
    <w:rsid w:val="007F7EDD"/>
    <w:rsid w:val="00801533"/>
    <w:rsid w:val="008043FB"/>
    <w:rsid w:val="00806329"/>
    <w:rsid w:val="008069B2"/>
    <w:rsid w:val="00807995"/>
    <w:rsid w:val="00811B5E"/>
    <w:rsid w:val="00812333"/>
    <w:rsid w:val="00815958"/>
    <w:rsid w:val="008160DC"/>
    <w:rsid w:val="00816682"/>
    <w:rsid w:val="008168FB"/>
    <w:rsid w:val="00824651"/>
    <w:rsid w:val="008246E1"/>
    <w:rsid w:val="0082479E"/>
    <w:rsid w:val="008259FA"/>
    <w:rsid w:val="008263E0"/>
    <w:rsid w:val="00827FF1"/>
    <w:rsid w:val="0083086B"/>
    <w:rsid w:val="0083164D"/>
    <w:rsid w:val="00832637"/>
    <w:rsid w:val="00834633"/>
    <w:rsid w:val="00835EAF"/>
    <w:rsid w:val="00837459"/>
    <w:rsid w:val="008378C6"/>
    <w:rsid w:val="008379CB"/>
    <w:rsid w:val="008407BE"/>
    <w:rsid w:val="00841A74"/>
    <w:rsid w:val="00844464"/>
    <w:rsid w:val="00844B21"/>
    <w:rsid w:val="00846AA6"/>
    <w:rsid w:val="00846D86"/>
    <w:rsid w:val="008471C2"/>
    <w:rsid w:val="008512EF"/>
    <w:rsid w:val="008519EF"/>
    <w:rsid w:val="00855228"/>
    <w:rsid w:val="008554F9"/>
    <w:rsid w:val="00856744"/>
    <w:rsid w:val="00856894"/>
    <w:rsid w:val="00857315"/>
    <w:rsid w:val="00863A64"/>
    <w:rsid w:val="00864250"/>
    <w:rsid w:val="00864A25"/>
    <w:rsid w:val="0086617E"/>
    <w:rsid w:val="00866239"/>
    <w:rsid w:val="008713E4"/>
    <w:rsid w:val="00871994"/>
    <w:rsid w:val="008726F6"/>
    <w:rsid w:val="00877542"/>
    <w:rsid w:val="008806B4"/>
    <w:rsid w:val="00881410"/>
    <w:rsid w:val="00881849"/>
    <w:rsid w:val="00885528"/>
    <w:rsid w:val="00885BC4"/>
    <w:rsid w:val="008866E5"/>
    <w:rsid w:val="00887CF0"/>
    <w:rsid w:val="0089077E"/>
    <w:rsid w:val="008919C4"/>
    <w:rsid w:val="00893A93"/>
    <w:rsid w:val="00894C86"/>
    <w:rsid w:val="00895646"/>
    <w:rsid w:val="00897DA0"/>
    <w:rsid w:val="008A2DC5"/>
    <w:rsid w:val="008A2E8B"/>
    <w:rsid w:val="008A35C8"/>
    <w:rsid w:val="008A568B"/>
    <w:rsid w:val="008B01D2"/>
    <w:rsid w:val="008B0913"/>
    <w:rsid w:val="008B18D6"/>
    <w:rsid w:val="008B225C"/>
    <w:rsid w:val="008B31F4"/>
    <w:rsid w:val="008B32A1"/>
    <w:rsid w:val="008B517A"/>
    <w:rsid w:val="008B6C34"/>
    <w:rsid w:val="008B7D84"/>
    <w:rsid w:val="008C1B9D"/>
    <w:rsid w:val="008C1D8A"/>
    <w:rsid w:val="008C2002"/>
    <w:rsid w:val="008C4E5B"/>
    <w:rsid w:val="008C53E2"/>
    <w:rsid w:val="008C7993"/>
    <w:rsid w:val="008D1BCE"/>
    <w:rsid w:val="008D2521"/>
    <w:rsid w:val="008D361D"/>
    <w:rsid w:val="008D42F9"/>
    <w:rsid w:val="008D7A3E"/>
    <w:rsid w:val="008D7AD4"/>
    <w:rsid w:val="008E031A"/>
    <w:rsid w:val="008E1354"/>
    <w:rsid w:val="008E176A"/>
    <w:rsid w:val="008E3FB3"/>
    <w:rsid w:val="008E55A1"/>
    <w:rsid w:val="008E723A"/>
    <w:rsid w:val="008E73C8"/>
    <w:rsid w:val="008E7614"/>
    <w:rsid w:val="008F1AF2"/>
    <w:rsid w:val="008F43C0"/>
    <w:rsid w:val="008F4859"/>
    <w:rsid w:val="008F492E"/>
    <w:rsid w:val="008F4FBD"/>
    <w:rsid w:val="008F791E"/>
    <w:rsid w:val="00900211"/>
    <w:rsid w:val="009002A2"/>
    <w:rsid w:val="009030C7"/>
    <w:rsid w:val="00904212"/>
    <w:rsid w:val="0090469A"/>
    <w:rsid w:val="00904B24"/>
    <w:rsid w:val="009063A6"/>
    <w:rsid w:val="00910AF1"/>
    <w:rsid w:val="00910C24"/>
    <w:rsid w:val="00912F71"/>
    <w:rsid w:val="00913A7C"/>
    <w:rsid w:val="009142EB"/>
    <w:rsid w:val="00914505"/>
    <w:rsid w:val="00915774"/>
    <w:rsid w:val="00916467"/>
    <w:rsid w:val="00916E1F"/>
    <w:rsid w:val="00916FB7"/>
    <w:rsid w:val="009176E5"/>
    <w:rsid w:val="00920E51"/>
    <w:rsid w:val="009216EF"/>
    <w:rsid w:val="009219E3"/>
    <w:rsid w:val="00922189"/>
    <w:rsid w:val="0092277B"/>
    <w:rsid w:val="00922C5F"/>
    <w:rsid w:val="00924E77"/>
    <w:rsid w:val="00925615"/>
    <w:rsid w:val="009259DF"/>
    <w:rsid w:val="009266B5"/>
    <w:rsid w:val="00926F82"/>
    <w:rsid w:val="00927D42"/>
    <w:rsid w:val="00932937"/>
    <w:rsid w:val="009336D8"/>
    <w:rsid w:val="00934D5E"/>
    <w:rsid w:val="0093573A"/>
    <w:rsid w:val="00935944"/>
    <w:rsid w:val="0093784C"/>
    <w:rsid w:val="00940111"/>
    <w:rsid w:val="00942600"/>
    <w:rsid w:val="009446D9"/>
    <w:rsid w:val="00945046"/>
    <w:rsid w:val="0094513B"/>
    <w:rsid w:val="0094547D"/>
    <w:rsid w:val="0094601D"/>
    <w:rsid w:val="009467AE"/>
    <w:rsid w:val="009473A9"/>
    <w:rsid w:val="00952C2E"/>
    <w:rsid w:val="009535F0"/>
    <w:rsid w:val="009560CA"/>
    <w:rsid w:val="00957B93"/>
    <w:rsid w:val="00960D88"/>
    <w:rsid w:val="00960F70"/>
    <w:rsid w:val="00962132"/>
    <w:rsid w:val="00962767"/>
    <w:rsid w:val="00963E50"/>
    <w:rsid w:val="00963F3D"/>
    <w:rsid w:val="00964B86"/>
    <w:rsid w:val="00965EB7"/>
    <w:rsid w:val="00965FDD"/>
    <w:rsid w:val="009702F9"/>
    <w:rsid w:val="00971622"/>
    <w:rsid w:val="009717EF"/>
    <w:rsid w:val="00972B72"/>
    <w:rsid w:val="00972F1A"/>
    <w:rsid w:val="0097478E"/>
    <w:rsid w:val="009752F7"/>
    <w:rsid w:val="00975484"/>
    <w:rsid w:val="00975574"/>
    <w:rsid w:val="009765CE"/>
    <w:rsid w:val="009770A5"/>
    <w:rsid w:val="00977FD8"/>
    <w:rsid w:val="00981ADE"/>
    <w:rsid w:val="009830A0"/>
    <w:rsid w:val="00985710"/>
    <w:rsid w:val="00986563"/>
    <w:rsid w:val="00987E2E"/>
    <w:rsid w:val="00990F79"/>
    <w:rsid w:val="00991AA6"/>
    <w:rsid w:val="0099293F"/>
    <w:rsid w:val="00994298"/>
    <w:rsid w:val="009942E2"/>
    <w:rsid w:val="00995350"/>
    <w:rsid w:val="00995B36"/>
    <w:rsid w:val="009964D1"/>
    <w:rsid w:val="0099687A"/>
    <w:rsid w:val="0099711B"/>
    <w:rsid w:val="009A3732"/>
    <w:rsid w:val="009A3D83"/>
    <w:rsid w:val="009A57A9"/>
    <w:rsid w:val="009A622C"/>
    <w:rsid w:val="009A6849"/>
    <w:rsid w:val="009A6A2F"/>
    <w:rsid w:val="009A7F7D"/>
    <w:rsid w:val="009B1B68"/>
    <w:rsid w:val="009B1FB8"/>
    <w:rsid w:val="009B329F"/>
    <w:rsid w:val="009B5198"/>
    <w:rsid w:val="009B6175"/>
    <w:rsid w:val="009B7533"/>
    <w:rsid w:val="009C0DAF"/>
    <w:rsid w:val="009C17C1"/>
    <w:rsid w:val="009C2816"/>
    <w:rsid w:val="009C5F98"/>
    <w:rsid w:val="009D2252"/>
    <w:rsid w:val="009D22D9"/>
    <w:rsid w:val="009D3D2F"/>
    <w:rsid w:val="009D60D9"/>
    <w:rsid w:val="009D79AF"/>
    <w:rsid w:val="009E020D"/>
    <w:rsid w:val="009E0279"/>
    <w:rsid w:val="009E2700"/>
    <w:rsid w:val="009E5D82"/>
    <w:rsid w:val="009E692A"/>
    <w:rsid w:val="009E7958"/>
    <w:rsid w:val="009F5204"/>
    <w:rsid w:val="00A003E1"/>
    <w:rsid w:val="00A02967"/>
    <w:rsid w:val="00A0309B"/>
    <w:rsid w:val="00A07F52"/>
    <w:rsid w:val="00A10077"/>
    <w:rsid w:val="00A10D58"/>
    <w:rsid w:val="00A15047"/>
    <w:rsid w:val="00A1511C"/>
    <w:rsid w:val="00A16540"/>
    <w:rsid w:val="00A166F9"/>
    <w:rsid w:val="00A16FB0"/>
    <w:rsid w:val="00A174DB"/>
    <w:rsid w:val="00A206E9"/>
    <w:rsid w:val="00A232CA"/>
    <w:rsid w:val="00A248B5"/>
    <w:rsid w:val="00A24D2F"/>
    <w:rsid w:val="00A25961"/>
    <w:rsid w:val="00A276F7"/>
    <w:rsid w:val="00A31E6C"/>
    <w:rsid w:val="00A31F46"/>
    <w:rsid w:val="00A321E0"/>
    <w:rsid w:val="00A32B53"/>
    <w:rsid w:val="00A34C97"/>
    <w:rsid w:val="00A3506C"/>
    <w:rsid w:val="00A35DE4"/>
    <w:rsid w:val="00A42EAB"/>
    <w:rsid w:val="00A43763"/>
    <w:rsid w:val="00A45398"/>
    <w:rsid w:val="00A45BA3"/>
    <w:rsid w:val="00A47ABE"/>
    <w:rsid w:val="00A532E9"/>
    <w:rsid w:val="00A557FD"/>
    <w:rsid w:val="00A564D9"/>
    <w:rsid w:val="00A57529"/>
    <w:rsid w:val="00A57B26"/>
    <w:rsid w:val="00A60D7C"/>
    <w:rsid w:val="00A61B23"/>
    <w:rsid w:val="00A6406B"/>
    <w:rsid w:val="00A64462"/>
    <w:rsid w:val="00A64E99"/>
    <w:rsid w:val="00A6612A"/>
    <w:rsid w:val="00A71ADA"/>
    <w:rsid w:val="00A7390F"/>
    <w:rsid w:val="00A74797"/>
    <w:rsid w:val="00A75AC6"/>
    <w:rsid w:val="00A75C84"/>
    <w:rsid w:val="00A76FFE"/>
    <w:rsid w:val="00A81659"/>
    <w:rsid w:val="00A82921"/>
    <w:rsid w:val="00A82BCC"/>
    <w:rsid w:val="00A846A4"/>
    <w:rsid w:val="00A84962"/>
    <w:rsid w:val="00A853DC"/>
    <w:rsid w:val="00A85FB2"/>
    <w:rsid w:val="00A86485"/>
    <w:rsid w:val="00A86495"/>
    <w:rsid w:val="00A87825"/>
    <w:rsid w:val="00A90467"/>
    <w:rsid w:val="00A90B46"/>
    <w:rsid w:val="00A90B8B"/>
    <w:rsid w:val="00A91045"/>
    <w:rsid w:val="00A92A4C"/>
    <w:rsid w:val="00A93519"/>
    <w:rsid w:val="00A93B40"/>
    <w:rsid w:val="00A945F0"/>
    <w:rsid w:val="00A96A07"/>
    <w:rsid w:val="00A97742"/>
    <w:rsid w:val="00AA223A"/>
    <w:rsid w:val="00AA278B"/>
    <w:rsid w:val="00AA61C4"/>
    <w:rsid w:val="00AA7B66"/>
    <w:rsid w:val="00AB06E1"/>
    <w:rsid w:val="00AB0B41"/>
    <w:rsid w:val="00AB543D"/>
    <w:rsid w:val="00AB5D7F"/>
    <w:rsid w:val="00AB6554"/>
    <w:rsid w:val="00AB67FB"/>
    <w:rsid w:val="00AC1B6B"/>
    <w:rsid w:val="00AC2922"/>
    <w:rsid w:val="00AC292B"/>
    <w:rsid w:val="00AD0186"/>
    <w:rsid w:val="00AD0510"/>
    <w:rsid w:val="00AD1D32"/>
    <w:rsid w:val="00AD5F0C"/>
    <w:rsid w:val="00AD5FE8"/>
    <w:rsid w:val="00AD7F6A"/>
    <w:rsid w:val="00AE1BCD"/>
    <w:rsid w:val="00AE51D9"/>
    <w:rsid w:val="00AE60BE"/>
    <w:rsid w:val="00AE7EF1"/>
    <w:rsid w:val="00AF4EFA"/>
    <w:rsid w:val="00AF62EC"/>
    <w:rsid w:val="00AF65ED"/>
    <w:rsid w:val="00AF7665"/>
    <w:rsid w:val="00B023B7"/>
    <w:rsid w:val="00B026CB"/>
    <w:rsid w:val="00B0305C"/>
    <w:rsid w:val="00B0480F"/>
    <w:rsid w:val="00B054ED"/>
    <w:rsid w:val="00B05A2A"/>
    <w:rsid w:val="00B068A2"/>
    <w:rsid w:val="00B10846"/>
    <w:rsid w:val="00B11022"/>
    <w:rsid w:val="00B12E3C"/>
    <w:rsid w:val="00B14585"/>
    <w:rsid w:val="00B1538B"/>
    <w:rsid w:val="00B17323"/>
    <w:rsid w:val="00B2039A"/>
    <w:rsid w:val="00B21747"/>
    <w:rsid w:val="00B21CA5"/>
    <w:rsid w:val="00B222BB"/>
    <w:rsid w:val="00B230C6"/>
    <w:rsid w:val="00B23424"/>
    <w:rsid w:val="00B24DA2"/>
    <w:rsid w:val="00B2536B"/>
    <w:rsid w:val="00B267D4"/>
    <w:rsid w:val="00B279E1"/>
    <w:rsid w:val="00B279FE"/>
    <w:rsid w:val="00B27E8A"/>
    <w:rsid w:val="00B31FC4"/>
    <w:rsid w:val="00B326E9"/>
    <w:rsid w:val="00B32C44"/>
    <w:rsid w:val="00B33D38"/>
    <w:rsid w:val="00B40D88"/>
    <w:rsid w:val="00B41029"/>
    <w:rsid w:val="00B41754"/>
    <w:rsid w:val="00B41C77"/>
    <w:rsid w:val="00B41F4A"/>
    <w:rsid w:val="00B42119"/>
    <w:rsid w:val="00B438B0"/>
    <w:rsid w:val="00B43FE2"/>
    <w:rsid w:val="00B47094"/>
    <w:rsid w:val="00B4758B"/>
    <w:rsid w:val="00B47BEF"/>
    <w:rsid w:val="00B5080B"/>
    <w:rsid w:val="00B50FD1"/>
    <w:rsid w:val="00B55B96"/>
    <w:rsid w:val="00B56FF3"/>
    <w:rsid w:val="00B60B1A"/>
    <w:rsid w:val="00B63CDA"/>
    <w:rsid w:val="00B656FE"/>
    <w:rsid w:val="00B660F0"/>
    <w:rsid w:val="00B7026B"/>
    <w:rsid w:val="00B70A67"/>
    <w:rsid w:val="00B71FF7"/>
    <w:rsid w:val="00B720AC"/>
    <w:rsid w:val="00B72ECD"/>
    <w:rsid w:val="00B73BB6"/>
    <w:rsid w:val="00B7445E"/>
    <w:rsid w:val="00B75657"/>
    <w:rsid w:val="00B8126B"/>
    <w:rsid w:val="00B8266F"/>
    <w:rsid w:val="00B834DF"/>
    <w:rsid w:val="00B83AD4"/>
    <w:rsid w:val="00B84EF0"/>
    <w:rsid w:val="00B8727F"/>
    <w:rsid w:val="00B90680"/>
    <w:rsid w:val="00B906B2"/>
    <w:rsid w:val="00B917D1"/>
    <w:rsid w:val="00B91CDE"/>
    <w:rsid w:val="00B93EE7"/>
    <w:rsid w:val="00B941CE"/>
    <w:rsid w:val="00B9428C"/>
    <w:rsid w:val="00B95185"/>
    <w:rsid w:val="00B9707C"/>
    <w:rsid w:val="00B97763"/>
    <w:rsid w:val="00BA15CD"/>
    <w:rsid w:val="00BA17DD"/>
    <w:rsid w:val="00BA5C63"/>
    <w:rsid w:val="00BA7017"/>
    <w:rsid w:val="00BA7D80"/>
    <w:rsid w:val="00BB0B98"/>
    <w:rsid w:val="00BB1FD2"/>
    <w:rsid w:val="00BB2E02"/>
    <w:rsid w:val="00BB3923"/>
    <w:rsid w:val="00BB421A"/>
    <w:rsid w:val="00BB46AF"/>
    <w:rsid w:val="00BB5D15"/>
    <w:rsid w:val="00BB5EDF"/>
    <w:rsid w:val="00BB6EC4"/>
    <w:rsid w:val="00BB7472"/>
    <w:rsid w:val="00BC0406"/>
    <w:rsid w:val="00BC1470"/>
    <w:rsid w:val="00BC5114"/>
    <w:rsid w:val="00BC68B9"/>
    <w:rsid w:val="00BC7AA9"/>
    <w:rsid w:val="00BD21C6"/>
    <w:rsid w:val="00BD2465"/>
    <w:rsid w:val="00BD5D00"/>
    <w:rsid w:val="00BE13AC"/>
    <w:rsid w:val="00BE13CC"/>
    <w:rsid w:val="00BE192D"/>
    <w:rsid w:val="00BE1DE9"/>
    <w:rsid w:val="00BE313C"/>
    <w:rsid w:val="00BE3F45"/>
    <w:rsid w:val="00BE460C"/>
    <w:rsid w:val="00BE7045"/>
    <w:rsid w:val="00BE7571"/>
    <w:rsid w:val="00BF1210"/>
    <w:rsid w:val="00BF2CAE"/>
    <w:rsid w:val="00BF2E8B"/>
    <w:rsid w:val="00BF3514"/>
    <w:rsid w:val="00BF4806"/>
    <w:rsid w:val="00BF49C0"/>
    <w:rsid w:val="00BF4DA9"/>
    <w:rsid w:val="00BF4DAA"/>
    <w:rsid w:val="00BF4FD6"/>
    <w:rsid w:val="00BF5D4B"/>
    <w:rsid w:val="00C040AD"/>
    <w:rsid w:val="00C06BD4"/>
    <w:rsid w:val="00C07409"/>
    <w:rsid w:val="00C07F77"/>
    <w:rsid w:val="00C10224"/>
    <w:rsid w:val="00C10D3A"/>
    <w:rsid w:val="00C11C80"/>
    <w:rsid w:val="00C124B7"/>
    <w:rsid w:val="00C127A4"/>
    <w:rsid w:val="00C141F3"/>
    <w:rsid w:val="00C1616F"/>
    <w:rsid w:val="00C16DD5"/>
    <w:rsid w:val="00C1792D"/>
    <w:rsid w:val="00C17CAB"/>
    <w:rsid w:val="00C17D86"/>
    <w:rsid w:val="00C210BA"/>
    <w:rsid w:val="00C24275"/>
    <w:rsid w:val="00C24AA7"/>
    <w:rsid w:val="00C25FBF"/>
    <w:rsid w:val="00C265CE"/>
    <w:rsid w:val="00C30D0E"/>
    <w:rsid w:val="00C3247B"/>
    <w:rsid w:val="00C34177"/>
    <w:rsid w:val="00C34348"/>
    <w:rsid w:val="00C4059A"/>
    <w:rsid w:val="00C42293"/>
    <w:rsid w:val="00C42C0D"/>
    <w:rsid w:val="00C4356F"/>
    <w:rsid w:val="00C43973"/>
    <w:rsid w:val="00C45311"/>
    <w:rsid w:val="00C45E6C"/>
    <w:rsid w:val="00C45EC2"/>
    <w:rsid w:val="00C51F46"/>
    <w:rsid w:val="00C521E6"/>
    <w:rsid w:val="00C53691"/>
    <w:rsid w:val="00C57A64"/>
    <w:rsid w:val="00C60A88"/>
    <w:rsid w:val="00C60F92"/>
    <w:rsid w:val="00C6108F"/>
    <w:rsid w:val="00C612DD"/>
    <w:rsid w:val="00C6299B"/>
    <w:rsid w:val="00C63B82"/>
    <w:rsid w:val="00C65BFC"/>
    <w:rsid w:val="00C66F94"/>
    <w:rsid w:val="00C7009A"/>
    <w:rsid w:val="00C70355"/>
    <w:rsid w:val="00C70429"/>
    <w:rsid w:val="00C72C70"/>
    <w:rsid w:val="00C72EA6"/>
    <w:rsid w:val="00C73516"/>
    <w:rsid w:val="00C74AB8"/>
    <w:rsid w:val="00C757DC"/>
    <w:rsid w:val="00C775B2"/>
    <w:rsid w:val="00C77C29"/>
    <w:rsid w:val="00C77F6E"/>
    <w:rsid w:val="00C82C34"/>
    <w:rsid w:val="00C8502B"/>
    <w:rsid w:val="00C87C20"/>
    <w:rsid w:val="00C87EC2"/>
    <w:rsid w:val="00C91D9B"/>
    <w:rsid w:val="00C961E4"/>
    <w:rsid w:val="00C9632E"/>
    <w:rsid w:val="00C96B38"/>
    <w:rsid w:val="00CA0CBC"/>
    <w:rsid w:val="00CA1CB2"/>
    <w:rsid w:val="00CA1E18"/>
    <w:rsid w:val="00CA27B7"/>
    <w:rsid w:val="00CA27E2"/>
    <w:rsid w:val="00CA4080"/>
    <w:rsid w:val="00CA4EC3"/>
    <w:rsid w:val="00CA5830"/>
    <w:rsid w:val="00CA7098"/>
    <w:rsid w:val="00CA7D0F"/>
    <w:rsid w:val="00CB0660"/>
    <w:rsid w:val="00CB1C4F"/>
    <w:rsid w:val="00CB2DF3"/>
    <w:rsid w:val="00CB2F3C"/>
    <w:rsid w:val="00CB4E7F"/>
    <w:rsid w:val="00CC0B41"/>
    <w:rsid w:val="00CC4901"/>
    <w:rsid w:val="00CC53C3"/>
    <w:rsid w:val="00CC5AFC"/>
    <w:rsid w:val="00CC5C2B"/>
    <w:rsid w:val="00CC5C7E"/>
    <w:rsid w:val="00CC5D5D"/>
    <w:rsid w:val="00CC6C3A"/>
    <w:rsid w:val="00CC6C98"/>
    <w:rsid w:val="00CD06E6"/>
    <w:rsid w:val="00CD0A52"/>
    <w:rsid w:val="00CD3316"/>
    <w:rsid w:val="00CD4F99"/>
    <w:rsid w:val="00CD5280"/>
    <w:rsid w:val="00CD5885"/>
    <w:rsid w:val="00CD5D53"/>
    <w:rsid w:val="00CD6552"/>
    <w:rsid w:val="00CD6CE2"/>
    <w:rsid w:val="00CD7868"/>
    <w:rsid w:val="00CD7B0E"/>
    <w:rsid w:val="00CD7D70"/>
    <w:rsid w:val="00CE2D5C"/>
    <w:rsid w:val="00CE4224"/>
    <w:rsid w:val="00CE6CE8"/>
    <w:rsid w:val="00CE7DB8"/>
    <w:rsid w:val="00CF1E71"/>
    <w:rsid w:val="00CF240C"/>
    <w:rsid w:val="00D022D2"/>
    <w:rsid w:val="00D03659"/>
    <w:rsid w:val="00D03F07"/>
    <w:rsid w:val="00D04934"/>
    <w:rsid w:val="00D057D8"/>
    <w:rsid w:val="00D06716"/>
    <w:rsid w:val="00D071C6"/>
    <w:rsid w:val="00D105FF"/>
    <w:rsid w:val="00D1065A"/>
    <w:rsid w:val="00D10CCC"/>
    <w:rsid w:val="00D16368"/>
    <w:rsid w:val="00D16A1A"/>
    <w:rsid w:val="00D1732A"/>
    <w:rsid w:val="00D20B5D"/>
    <w:rsid w:val="00D2135F"/>
    <w:rsid w:val="00D21E4A"/>
    <w:rsid w:val="00D22923"/>
    <w:rsid w:val="00D239F5"/>
    <w:rsid w:val="00D25B78"/>
    <w:rsid w:val="00D25D3E"/>
    <w:rsid w:val="00D269D5"/>
    <w:rsid w:val="00D33071"/>
    <w:rsid w:val="00D332BE"/>
    <w:rsid w:val="00D3366D"/>
    <w:rsid w:val="00D338B4"/>
    <w:rsid w:val="00D3415F"/>
    <w:rsid w:val="00D35038"/>
    <w:rsid w:val="00D36452"/>
    <w:rsid w:val="00D373FE"/>
    <w:rsid w:val="00D37624"/>
    <w:rsid w:val="00D37EC3"/>
    <w:rsid w:val="00D405B6"/>
    <w:rsid w:val="00D42088"/>
    <w:rsid w:val="00D43CBD"/>
    <w:rsid w:val="00D44E2F"/>
    <w:rsid w:val="00D4681E"/>
    <w:rsid w:val="00D46FD7"/>
    <w:rsid w:val="00D47A32"/>
    <w:rsid w:val="00D50634"/>
    <w:rsid w:val="00D511EF"/>
    <w:rsid w:val="00D54195"/>
    <w:rsid w:val="00D57D5E"/>
    <w:rsid w:val="00D57DC6"/>
    <w:rsid w:val="00D57FC4"/>
    <w:rsid w:val="00D633D6"/>
    <w:rsid w:val="00D63A16"/>
    <w:rsid w:val="00D645D9"/>
    <w:rsid w:val="00D64722"/>
    <w:rsid w:val="00D653A1"/>
    <w:rsid w:val="00D66BAB"/>
    <w:rsid w:val="00D670C1"/>
    <w:rsid w:val="00D67B5E"/>
    <w:rsid w:val="00D67D5F"/>
    <w:rsid w:val="00D70141"/>
    <w:rsid w:val="00D72A7E"/>
    <w:rsid w:val="00D72B24"/>
    <w:rsid w:val="00D72C29"/>
    <w:rsid w:val="00D74601"/>
    <w:rsid w:val="00D763A5"/>
    <w:rsid w:val="00D76649"/>
    <w:rsid w:val="00D80009"/>
    <w:rsid w:val="00D83428"/>
    <w:rsid w:val="00D864FC"/>
    <w:rsid w:val="00D90DB3"/>
    <w:rsid w:val="00D94404"/>
    <w:rsid w:val="00D956EF"/>
    <w:rsid w:val="00D971D5"/>
    <w:rsid w:val="00D97B71"/>
    <w:rsid w:val="00DA15CF"/>
    <w:rsid w:val="00DA22F4"/>
    <w:rsid w:val="00DA3113"/>
    <w:rsid w:val="00DA3B5F"/>
    <w:rsid w:val="00DA4B29"/>
    <w:rsid w:val="00DA5705"/>
    <w:rsid w:val="00DA5E19"/>
    <w:rsid w:val="00DA5F5F"/>
    <w:rsid w:val="00DA6432"/>
    <w:rsid w:val="00DB1032"/>
    <w:rsid w:val="00DB1203"/>
    <w:rsid w:val="00DB1B8F"/>
    <w:rsid w:val="00DB2BC8"/>
    <w:rsid w:val="00DB3EB7"/>
    <w:rsid w:val="00DB7DC2"/>
    <w:rsid w:val="00DB7DCD"/>
    <w:rsid w:val="00DC1730"/>
    <w:rsid w:val="00DC175F"/>
    <w:rsid w:val="00DC1E47"/>
    <w:rsid w:val="00DC2B36"/>
    <w:rsid w:val="00DC443B"/>
    <w:rsid w:val="00DC459E"/>
    <w:rsid w:val="00DC4ACE"/>
    <w:rsid w:val="00DC6632"/>
    <w:rsid w:val="00DC6E0E"/>
    <w:rsid w:val="00DD434C"/>
    <w:rsid w:val="00DD5ECC"/>
    <w:rsid w:val="00DD7C2D"/>
    <w:rsid w:val="00DE033F"/>
    <w:rsid w:val="00DE0796"/>
    <w:rsid w:val="00DE2260"/>
    <w:rsid w:val="00DE2C23"/>
    <w:rsid w:val="00DE5210"/>
    <w:rsid w:val="00DE5804"/>
    <w:rsid w:val="00DE5815"/>
    <w:rsid w:val="00DE5D53"/>
    <w:rsid w:val="00DE72AC"/>
    <w:rsid w:val="00DE73BD"/>
    <w:rsid w:val="00DF03BF"/>
    <w:rsid w:val="00DF5A6E"/>
    <w:rsid w:val="00DF75A3"/>
    <w:rsid w:val="00E00213"/>
    <w:rsid w:val="00E02177"/>
    <w:rsid w:val="00E052B8"/>
    <w:rsid w:val="00E05D4F"/>
    <w:rsid w:val="00E07AFD"/>
    <w:rsid w:val="00E07EDF"/>
    <w:rsid w:val="00E10A98"/>
    <w:rsid w:val="00E11141"/>
    <w:rsid w:val="00E127A8"/>
    <w:rsid w:val="00E1312B"/>
    <w:rsid w:val="00E139FF"/>
    <w:rsid w:val="00E13DD9"/>
    <w:rsid w:val="00E155AA"/>
    <w:rsid w:val="00E15B74"/>
    <w:rsid w:val="00E16511"/>
    <w:rsid w:val="00E20C33"/>
    <w:rsid w:val="00E21609"/>
    <w:rsid w:val="00E219B6"/>
    <w:rsid w:val="00E22312"/>
    <w:rsid w:val="00E22503"/>
    <w:rsid w:val="00E23D4B"/>
    <w:rsid w:val="00E23FA3"/>
    <w:rsid w:val="00E2471E"/>
    <w:rsid w:val="00E24918"/>
    <w:rsid w:val="00E24F6F"/>
    <w:rsid w:val="00E27A9B"/>
    <w:rsid w:val="00E31C14"/>
    <w:rsid w:val="00E32074"/>
    <w:rsid w:val="00E33D77"/>
    <w:rsid w:val="00E34932"/>
    <w:rsid w:val="00E36E3F"/>
    <w:rsid w:val="00E40C0B"/>
    <w:rsid w:val="00E41205"/>
    <w:rsid w:val="00E4150E"/>
    <w:rsid w:val="00E41F6F"/>
    <w:rsid w:val="00E4387F"/>
    <w:rsid w:val="00E43E4D"/>
    <w:rsid w:val="00E444B6"/>
    <w:rsid w:val="00E4635D"/>
    <w:rsid w:val="00E5215E"/>
    <w:rsid w:val="00E542CD"/>
    <w:rsid w:val="00E55116"/>
    <w:rsid w:val="00E55E5A"/>
    <w:rsid w:val="00E56010"/>
    <w:rsid w:val="00E569E2"/>
    <w:rsid w:val="00E5737B"/>
    <w:rsid w:val="00E6095A"/>
    <w:rsid w:val="00E60C1C"/>
    <w:rsid w:val="00E6114E"/>
    <w:rsid w:val="00E612E3"/>
    <w:rsid w:val="00E61D88"/>
    <w:rsid w:val="00E640C9"/>
    <w:rsid w:val="00E65315"/>
    <w:rsid w:val="00E67443"/>
    <w:rsid w:val="00E67ADD"/>
    <w:rsid w:val="00E70F17"/>
    <w:rsid w:val="00E71B44"/>
    <w:rsid w:val="00E71BEF"/>
    <w:rsid w:val="00E71D76"/>
    <w:rsid w:val="00E71DF5"/>
    <w:rsid w:val="00E722D5"/>
    <w:rsid w:val="00E7248D"/>
    <w:rsid w:val="00E724EF"/>
    <w:rsid w:val="00E74925"/>
    <w:rsid w:val="00E81315"/>
    <w:rsid w:val="00E826B3"/>
    <w:rsid w:val="00E82F72"/>
    <w:rsid w:val="00E83499"/>
    <w:rsid w:val="00E87DBC"/>
    <w:rsid w:val="00E9046B"/>
    <w:rsid w:val="00E906ED"/>
    <w:rsid w:val="00E912F3"/>
    <w:rsid w:val="00E91BCB"/>
    <w:rsid w:val="00E9355A"/>
    <w:rsid w:val="00E93580"/>
    <w:rsid w:val="00E94729"/>
    <w:rsid w:val="00E95F0A"/>
    <w:rsid w:val="00E95F42"/>
    <w:rsid w:val="00EA1925"/>
    <w:rsid w:val="00EA20C0"/>
    <w:rsid w:val="00EA267E"/>
    <w:rsid w:val="00EA4887"/>
    <w:rsid w:val="00EA5738"/>
    <w:rsid w:val="00EA63AF"/>
    <w:rsid w:val="00EA6BBE"/>
    <w:rsid w:val="00EB1AB0"/>
    <w:rsid w:val="00EB28D1"/>
    <w:rsid w:val="00EB2FF3"/>
    <w:rsid w:val="00EB37DE"/>
    <w:rsid w:val="00EB65D8"/>
    <w:rsid w:val="00EB6D68"/>
    <w:rsid w:val="00EC0DE7"/>
    <w:rsid w:val="00EC2397"/>
    <w:rsid w:val="00EC3688"/>
    <w:rsid w:val="00EC403D"/>
    <w:rsid w:val="00EC5EE1"/>
    <w:rsid w:val="00EC6A73"/>
    <w:rsid w:val="00EC6BDF"/>
    <w:rsid w:val="00EC6F8E"/>
    <w:rsid w:val="00ED139E"/>
    <w:rsid w:val="00ED1A3B"/>
    <w:rsid w:val="00ED61DB"/>
    <w:rsid w:val="00EE047B"/>
    <w:rsid w:val="00EE0A81"/>
    <w:rsid w:val="00EE2347"/>
    <w:rsid w:val="00EE2AA8"/>
    <w:rsid w:val="00EE649B"/>
    <w:rsid w:val="00EE6800"/>
    <w:rsid w:val="00EE7208"/>
    <w:rsid w:val="00EF0A29"/>
    <w:rsid w:val="00EF2F07"/>
    <w:rsid w:val="00EF36C8"/>
    <w:rsid w:val="00EF52FB"/>
    <w:rsid w:val="00EF5680"/>
    <w:rsid w:val="00EF5ACE"/>
    <w:rsid w:val="00EF5DED"/>
    <w:rsid w:val="00EF66C5"/>
    <w:rsid w:val="00EF7274"/>
    <w:rsid w:val="00EF75F2"/>
    <w:rsid w:val="00F020A6"/>
    <w:rsid w:val="00F0323C"/>
    <w:rsid w:val="00F06243"/>
    <w:rsid w:val="00F10B76"/>
    <w:rsid w:val="00F118A5"/>
    <w:rsid w:val="00F148F7"/>
    <w:rsid w:val="00F15046"/>
    <w:rsid w:val="00F213A2"/>
    <w:rsid w:val="00F21B42"/>
    <w:rsid w:val="00F21BB3"/>
    <w:rsid w:val="00F24991"/>
    <w:rsid w:val="00F24B95"/>
    <w:rsid w:val="00F253E4"/>
    <w:rsid w:val="00F267F5"/>
    <w:rsid w:val="00F27130"/>
    <w:rsid w:val="00F31CB7"/>
    <w:rsid w:val="00F33987"/>
    <w:rsid w:val="00F33DC4"/>
    <w:rsid w:val="00F3483A"/>
    <w:rsid w:val="00F34DCC"/>
    <w:rsid w:val="00F40030"/>
    <w:rsid w:val="00F41D7B"/>
    <w:rsid w:val="00F44F76"/>
    <w:rsid w:val="00F45533"/>
    <w:rsid w:val="00F46BD7"/>
    <w:rsid w:val="00F5054B"/>
    <w:rsid w:val="00F50793"/>
    <w:rsid w:val="00F50968"/>
    <w:rsid w:val="00F521EE"/>
    <w:rsid w:val="00F55F58"/>
    <w:rsid w:val="00F56740"/>
    <w:rsid w:val="00F6061E"/>
    <w:rsid w:val="00F618B6"/>
    <w:rsid w:val="00F61CB1"/>
    <w:rsid w:val="00F6215E"/>
    <w:rsid w:val="00F62915"/>
    <w:rsid w:val="00F63EA9"/>
    <w:rsid w:val="00F641E6"/>
    <w:rsid w:val="00F65E32"/>
    <w:rsid w:val="00F703BF"/>
    <w:rsid w:val="00F70C1A"/>
    <w:rsid w:val="00F748BE"/>
    <w:rsid w:val="00F750AA"/>
    <w:rsid w:val="00F75D86"/>
    <w:rsid w:val="00F76DDB"/>
    <w:rsid w:val="00F76DE0"/>
    <w:rsid w:val="00F76E58"/>
    <w:rsid w:val="00F81862"/>
    <w:rsid w:val="00F84E6A"/>
    <w:rsid w:val="00F87769"/>
    <w:rsid w:val="00F9037E"/>
    <w:rsid w:val="00F91522"/>
    <w:rsid w:val="00F91C6E"/>
    <w:rsid w:val="00F93970"/>
    <w:rsid w:val="00F94302"/>
    <w:rsid w:val="00F94A98"/>
    <w:rsid w:val="00F9644B"/>
    <w:rsid w:val="00F9706B"/>
    <w:rsid w:val="00FA2B76"/>
    <w:rsid w:val="00FA2E2C"/>
    <w:rsid w:val="00FA50B0"/>
    <w:rsid w:val="00FA549D"/>
    <w:rsid w:val="00FA5EBA"/>
    <w:rsid w:val="00FB1268"/>
    <w:rsid w:val="00FB2F56"/>
    <w:rsid w:val="00FB45AB"/>
    <w:rsid w:val="00FB4F7B"/>
    <w:rsid w:val="00FB6DB0"/>
    <w:rsid w:val="00FB78F7"/>
    <w:rsid w:val="00FC07DA"/>
    <w:rsid w:val="00FC088D"/>
    <w:rsid w:val="00FC1D86"/>
    <w:rsid w:val="00FC2BC9"/>
    <w:rsid w:val="00FC35A4"/>
    <w:rsid w:val="00FC3E79"/>
    <w:rsid w:val="00FD19FA"/>
    <w:rsid w:val="00FD1C6C"/>
    <w:rsid w:val="00FD20DC"/>
    <w:rsid w:val="00FD23D2"/>
    <w:rsid w:val="00FD25FD"/>
    <w:rsid w:val="00FD39AE"/>
    <w:rsid w:val="00FD46E9"/>
    <w:rsid w:val="00FD6DC0"/>
    <w:rsid w:val="00FE093B"/>
    <w:rsid w:val="00FE0A97"/>
    <w:rsid w:val="00FE1CCF"/>
    <w:rsid w:val="00FE375C"/>
    <w:rsid w:val="00FE416E"/>
    <w:rsid w:val="00FE4478"/>
    <w:rsid w:val="00FE4EC5"/>
    <w:rsid w:val="00FE6D4D"/>
    <w:rsid w:val="00FF0C23"/>
    <w:rsid w:val="00FF0C45"/>
    <w:rsid w:val="00FF1036"/>
    <w:rsid w:val="00FF2AD1"/>
    <w:rsid w:val="00FF2ED7"/>
    <w:rsid w:val="00FF303B"/>
    <w:rsid w:val="00FF34F9"/>
    <w:rsid w:val="00FF3900"/>
    <w:rsid w:val="00FF4AF1"/>
    <w:rsid w:val="00FF5AC7"/>
    <w:rsid w:val="00FF64A4"/>
    <w:rsid w:val="00FF7F99"/>
    <w:rsid w:val="03F49A36"/>
    <w:rsid w:val="09408004"/>
    <w:rsid w:val="0B1D09B2"/>
    <w:rsid w:val="0B54B770"/>
    <w:rsid w:val="0D5911C4"/>
    <w:rsid w:val="0E382AC9"/>
    <w:rsid w:val="0FF29FDF"/>
    <w:rsid w:val="109B76AD"/>
    <w:rsid w:val="113DF3F3"/>
    <w:rsid w:val="128F6038"/>
    <w:rsid w:val="154BE6D4"/>
    <w:rsid w:val="163EFC81"/>
    <w:rsid w:val="172855B2"/>
    <w:rsid w:val="1EECB155"/>
    <w:rsid w:val="224751B0"/>
    <w:rsid w:val="2A2CBC85"/>
    <w:rsid w:val="2A7FF846"/>
    <w:rsid w:val="2BF07F47"/>
    <w:rsid w:val="2F5FEB83"/>
    <w:rsid w:val="33FEF334"/>
    <w:rsid w:val="34007696"/>
    <w:rsid w:val="3B67DE08"/>
    <w:rsid w:val="3D86B3FD"/>
    <w:rsid w:val="3E2EBF6E"/>
    <w:rsid w:val="3F528AE7"/>
    <w:rsid w:val="3F5FA37B"/>
    <w:rsid w:val="400DF719"/>
    <w:rsid w:val="40979CD0"/>
    <w:rsid w:val="47F3EFD0"/>
    <w:rsid w:val="484B5DE1"/>
    <w:rsid w:val="49485E8D"/>
    <w:rsid w:val="4CF9B721"/>
    <w:rsid w:val="4DA68CAF"/>
    <w:rsid w:val="51B12B19"/>
    <w:rsid w:val="59EB86CE"/>
    <w:rsid w:val="5AB490C9"/>
    <w:rsid w:val="5AD5AEFA"/>
    <w:rsid w:val="5AF0C850"/>
    <w:rsid w:val="5DFFE0DE"/>
    <w:rsid w:val="60B32A4D"/>
    <w:rsid w:val="6373882E"/>
    <w:rsid w:val="66064AEE"/>
    <w:rsid w:val="6A3C10F9"/>
    <w:rsid w:val="6E57A29E"/>
    <w:rsid w:val="6FDF79D6"/>
    <w:rsid w:val="71C8B410"/>
    <w:rsid w:val="75BB7097"/>
    <w:rsid w:val="777E6419"/>
    <w:rsid w:val="7A9C8BB2"/>
    <w:rsid w:val="7BE192B3"/>
    <w:rsid w:val="7C571A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13F363"/>
  <w15:docId w15:val="{B6280CEE-FD84-48EF-9F11-5D3126FF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C1"/>
    <w:pPr>
      <w:spacing w:after="120" w:line="288" w:lineRule="auto"/>
    </w:pPr>
    <w:rPr>
      <w:rFonts w:ascii="Arial" w:eastAsiaTheme="minorEastAsia" w:hAnsi="Arial" w:cs="Times New Roman"/>
      <w:sz w:val="20"/>
      <w:szCs w:val="20"/>
    </w:rPr>
  </w:style>
  <w:style w:type="paragraph" w:styleId="Titre1">
    <w:name w:val="heading 1"/>
    <w:basedOn w:val="Normal"/>
    <w:next w:val="Normal"/>
    <w:link w:val="Titre1Car"/>
    <w:autoRedefine/>
    <w:uiPriority w:val="9"/>
    <w:qFormat/>
    <w:rsid w:val="0093784C"/>
    <w:pPr>
      <w:keepNext/>
      <w:spacing w:before="2400" w:line="680" w:lineRule="exact"/>
      <w:contextualSpacing/>
      <w:outlineLvl w:val="0"/>
    </w:pPr>
    <w:rPr>
      <w:rFonts w:asciiTheme="majorHAnsi" w:hAnsiTheme="majorHAnsi" w:cstheme="majorHAnsi"/>
      <w:bCs/>
      <w:color w:val="43B02A"/>
      <w:sz w:val="56"/>
      <w:szCs w:val="64"/>
      <w:lang w:eastAsia="fr-FR"/>
    </w:rPr>
  </w:style>
  <w:style w:type="paragraph" w:styleId="Titre2">
    <w:name w:val="heading 2"/>
    <w:basedOn w:val="Titre"/>
    <w:next w:val="Normal"/>
    <w:link w:val="Titre2Car"/>
    <w:autoRedefine/>
    <w:uiPriority w:val="9"/>
    <w:unhideWhenUsed/>
    <w:qFormat/>
    <w:rsid w:val="000B6F6E"/>
    <w:pPr>
      <w:keepNext/>
    </w:pPr>
    <w:rPr>
      <w:rFonts w:asciiTheme="minorHAnsi" w:hAnsiTheme="minorHAnsi" w:cstheme="minorHAnsi"/>
      <w:color w:val="0070C0"/>
      <w:lang w:val="fr-CA"/>
    </w:rPr>
  </w:style>
  <w:style w:type="paragraph" w:styleId="Titre3">
    <w:name w:val="heading 3"/>
    <w:basedOn w:val="Normal"/>
    <w:next w:val="Normal"/>
    <w:link w:val="Titre3Car"/>
    <w:autoRedefine/>
    <w:uiPriority w:val="9"/>
    <w:unhideWhenUsed/>
    <w:qFormat/>
    <w:rsid w:val="00FF0C45"/>
    <w:pPr>
      <w:keepNext/>
      <w:spacing w:before="120" w:after="60" w:line="320" w:lineRule="exact"/>
      <w:contextualSpacing/>
      <w:outlineLvl w:val="2"/>
    </w:pPr>
    <w:rPr>
      <w:rFonts w:asciiTheme="minorHAnsi" w:hAnsiTheme="minorHAnsi" w:cstheme="minorHAnsi"/>
      <w:b/>
      <w:bCs/>
      <w:sz w:val="28"/>
      <w:szCs w:val="28"/>
    </w:rPr>
  </w:style>
  <w:style w:type="paragraph" w:styleId="Titre4">
    <w:name w:val="heading 4"/>
    <w:basedOn w:val="Normal"/>
    <w:next w:val="Normal"/>
    <w:link w:val="Titre4Car"/>
    <w:autoRedefine/>
    <w:uiPriority w:val="9"/>
    <w:unhideWhenUsed/>
    <w:qFormat/>
    <w:rsid w:val="00281442"/>
    <w:pPr>
      <w:keepNext/>
      <w:spacing w:after="60" w:line="280" w:lineRule="exact"/>
      <w:outlineLvl w:val="3"/>
    </w:pPr>
    <w:rPr>
      <w:b/>
      <w:bCs/>
      <w:sz w:val="24"/>
      <w:szCs w:val="24"/>
      <w:lang w:eastAsia="fr-CA"/>
    </w:rPr>
  </w:style>
  <w:style w:type="paragraph" w:styleId="Titre5">
    <w:name w:val="heading 5"/>
    <w:basedOn w:val="Normal"/>
    <w:next w:val="Normal"/>
    <w:link w:val="Titre5Car"/>
    <w:autoRedefine/>
    <w:uiPriority w:val="9"/>
    <w:semiHidden/>
    <w:unhideWhenUsed/>
    <w:qFormat/>
    <w:rsid w:val="00D670C1"/>
    <w:pPr>
      <w:keepNext/>
      <w:keepLines/>
      <w:spacing w:before="200"/>
      <w:contextualSpacing/>
      <w:outlineLvl w:val="4"/>
    </w:pPr>
    <w:rPr>
      <w:rFonts w:eastAsiaTheme="majorEastAsia" w:cstheme="majorBidi"/>
      <w:color w:val="00375C"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784C"/>
    <w:rPr>
      <w:rFonts w:asciiTheme="majorHAnsi" w:eastAsiaTheme="minorEastAsia" w:hAnsiTheme="majorHAnsi" w:cstheme="majorHAnsi"/>
      <w:bCs/>
      <w:color w:val="43B02A"/>
      <w:sz w:val="56"/>
      <w:szCs w:val="64"/>
      <w:lang w:eastAsia="fr-FR"/>
    </w:rPr>
  </w:style>
  <w:style w:type="character" w:customStyle="1" w:styleId="Titre2Car">
    <w:name w:val="Titre 2 Car"/>
    <w:basedOn w:val="Policepardfaut"/>
    <w:link w:val="Titre2"/>
    <w:uiPriority w:val="9"/>
    <w:rsid w:val="000B6F6E"/>
    <w:rPr>
      <w:rFonts w:eastAsiaTheme="majorEastAsia" w:cstheme="minorHAnsi"/>
      <w:color w:val="0070C0"/>
      <w:spacing w:val="5"/>
      <w:kern w:val="28"/>
      <w:sz w:val="32"/>
      <w:szCs w:val="48"/>
    </w:rPr>
  </w:style>
  <w:style w:type="character" w:customStyle="1" w:styleId="Titre3Car">
    <w:name w:val="Titre 3 Car"/>
    <w:basedOn w:val="Policepardfaut"/>
    <w:link w:val="Titre3"/>
    <w:uiPriority w:val="9"/>
    <w:rsid w:val="00FF0C45"/>
    <w:rPr>
      <w:rFonts w:eastAsiaTheme="minorEastAsia" w:cstheme="minorHAnsi"/>
      <w:b/>
      <w:bCs/>
      <w:sz w:val="28"/>
      <w:szCs w:val="28"/>
    </w:rPr>
  </w:style>
  <w:style w:type="character" w:customStyle="1" w:styleId="Titre4Car">
    <w:name w:val="Titre 4 Car"/>
    <w:basedOn w:val="Policepardfaut"/>
    <w:link w:val="Titre4"/>
    <w:uiPriority w:val="9"/>
    <w:rsid w:val="00281442"/>
    <w:rPr>
      <w:rFonts w:ascii="Arial" w:eastAsiaTheme="minorEastAsia" w:hAnsi="Arial" w:cs="Times New Roman"/>
      <w:b/>
      <w:bCs/>
      <w:sz w:val="24"/>
      <w:szCs w:val="24"/>
      <w:lang w:eastAsia="fr-CA"/>
    </w:rPr>
  </w:style>
  <w:style w:type="character" w:customStyle="1" w:styleId="Titre5Car">
    <w:name w:val="Titre 5 Car"/>
    <w:basedOn w:val="Policepardfaut"/>
    <w:link w:val="Titre5"/>
    <w:uiPriority w:val="9"/>
    <w:semiHidden/>
    <w:rsid w:val="00D670C1"/>
    <w:rPr>
      <w:rFonts w:ascii="Arial" w:eastAsiaTheme="majorEastAsia" w:hAnsi="Arial" w:cstheme="majorBidi"/>
      <w:color w:val="00375C" w:themeColor="accent1" w:themeShade="7F"/>
      <w:sz w:val="20"/>
      <w:szCs w:val="20"/>
    </w:rPr>
  </w:style>
  <w:style w:type="character" w:styleId="Lienhypertexte">
    <w:name w:val="Hyperlink"/>
    <w:basedOn w:val="Policepardfaut"/>
    <w:uiPriority w:val="99"/>
    <w:unhideWhenUsed/>
    <w:rsid w:val="00277007"/>
    <w:rPr>
      <w:strike w:val="0"/>
      <w:dstrike w:val="0"/>
      <w:color w:val="0066B3"/>
      <w:u w:val="none"/>
      <w:effect w:val="none"/>
    </w:rPr>
  </w:style>
  <w:style w:type="character" w:styleId="lev">
    <w:name w:val="Strong"/>
    <w:basedOn w:val="Policepardfaut"/>
    <w:uiPriority w:val="22"/>
    <w:qFormat/>
    <w:rsid w:val="00D670C1"/>
    <w:rPr>
      <w:b/>
      <w:bCs/>
      <w:noProof w:val="0"/>
      <w:lang w:val="fr-CA"/>
    </w:rPr>
  </w:style>
  <w:style w:type="paragraph" w:styleId="En-tte">
    <w:name w:val="header"/>
    <w:basedOn w:val="Normal"/>
    <w:link w:val="En-tteCar"/>
    <w:autoRedefine/>
    <w:unhideWhenUsed/>
    <w:qFormat/>
    <w:rsid w:val="00D670C1"/>
    <w:pPr>
      <w:tabs>
        <w:tab w:val="center" w:pos="4320"/>
        <w:tab w:val="right" w:pos="8640"/>
      </w:tabs>
    </w:pPr>
  </w:style>
  <w:style w:type="character" w:customStyle="1" w:styleId="En-tteCar">
    <w:name w:val="En-tête Car"/>
    <w:basedOn w:val="Policepardfaut"/>
    <w:link w:val="En-tte"/>
    <w:rsid w:val="00D670C1"/>
    <w:rPr>
      <w:rFonts w:ascii="Arial" w:eastAsiaTheme="minorEastAsia" w:hAnsi="Arial" w:cs="Times New Roman"/>
      <w:sz w:val="20"/>
      <w:szCs w:val="20"/>
    </w:rPr>
  </w:style>
  <w:style w:type="paragraph" w:styleId="Pieddepage">
    <w:name w:val="footer"/>
    <w:basedOn w:val="Normal"/>
    <w:link w:val="PieddepageCar"/>
    <w:autoRedefine/>
    <w:uiPriority w:val="99"/>
    <w:unhideWhenUsed/>
    <w:qFormat/>
    <w:rsid w:val="00D670C1"/>
    <w:pPr>
      <w:ind w:left="144"/>
    </w:pPr>
    <w:rPr>
      <w:rFonts w:eastAsiaTheme="minorHAnsi" w:cs="Arial"/>
      <w:color w:val="7F7F7F" w:themeColor="text1" w:themeTint="80"/>
    </w:rPr>
  </w:style>
  <w:style w:type="character" w:customStyle="1" w:styleId="PieddepageCar">
    <w:name w:val="Pied de page Car"/>
    <w:basedOn w:val="Policepardfaut"/>
    <w:link w:val="Pieddepage"/>
    <w:uiPriority w:val="99"/>
    <w:rsid w:val="00D670C1"/>
    <w:rPr>
      <w:rFonts w:ascii="Arial" w:hAnsi="Arial" w:cs="Arial"/>
      <w:color w:val="7F7F7F" w:themeColor="text1" w:themeTint="80"/>
      <w:sz w:val="20"/>
      <w:szCs w:val="20"/>
    </w:rPr>
  </w:style>
  <w:style w:type="paragraph" w:styleId="Paragraphedeliste">
    <w:name w:val="List Paragraph"/>
    <w:aliases w:val="3-Liste CPA"/>
    <w:basedOn w:val="Normal"/>
    <w:next w:val="Normal"/>
    <w:link w:val="ParagraphedelisteCar"/>
    <w:autoRedefine/>
    <w:uiPriority w:val="34"/>
    <w:qFormat/>
    <w:rsid w:val="00DE73BD"/>
    <w:pPr>
      <w:numPr>
        <w:numId w:val="44"/>
      </w:numPr>
      <w:ind w:right="4"/>
    </w:pPr>
    <w:rPr>
      <w:rFonts w:eastAsia="Times New Roman"/>
      <w:color w:val="00B0F0"/>
      <w:lang w:eastAsia="fr-CA"/>
    </w:rPr>
  </w:style>
  <w:style w:type="paragraph" w:styleId="Notedebasdepage">
    <w:name w:val="footnote text"/>
    <w:basedOn w:val="Normal"/>
    <w:link w:val="NotedebasdepageCar"/>
    <w:autoRedefine/>
    <w:unhideWhenUsed/>
    <w:qFormat/>
    <w:rsid w:val="00D670C1"/>
    <w:pPr>
      <w:spacing w:after="0" w:line="240" w:lineRule="auto"/>
      <w:ind w:left="101" w:hanging="101"/>
      <w:contextualSpacing/>
    </w:pPr>
    <w:rPr>
      <w:sz w:val="16"/>
      <w:szCs w:val="18"/>
    </w:rPr>
  </w:style>
  <w:style w:type="character" w:customStyle="1" w:styleId="NotedebasdepageCar">
    <w:name w:val="Note de bas de page Car"/>
    <w:basedOn w:val="Policepardfaut"/>
    <w:link w:val="Notedebasdepage"/>
    <w:rsid w:val="00D670C1"/>
    <w:rPr>
      <w:rFonts w:ascii="Arial" w:eastAsiaTheme="minorEastAsia" w:hAnsi="Arial" w:cs="Times New Roman"/>
      <w:sz w:val="16"/>
      <w:szCs w:val="18"/>
    </w:rPr>
  </w:style>
  <w:style w:type="character" w:styleId="Appelnotedebasdep">
    <w:name w:val="footnote reference"/>
    <w:basedOn w:val="Policepardfaut"/>
    <w:unhideWhenUsed/>
    <w:qFormat/>
    <w:rsid w:val="00D670C1"/>
    <w:rPr>
      <w:noProof w:val="0"/>
      <w:vertAlign w:val="superscript"/>
      <w:lang w:val="fr-CA"/>
    </w:rPr>
  </w:style>
  <w:style w:type="paragraph" w:styleId="NormalWeb">
    <w:name w:val="Normal (Web)"/>
    <w:basedOn w:val="Normal"/>
    <w:uiPriority w:val="99"/>
    <w:semiHidden/>
    <w:unhideWhenUsed/>
    <w:rsid w:val="000043AE"/>
    <w:rPr>
      <w:rFonts w:ascii="Times New Roman" w:eastAsia="Times New Roman" w:hAnsi="Times New Roman"/>
      <w:sz w:val="24"/>
      <w:szCs w:val="24"/>
      <w:lang w:eastAsia="fr-CA"/>
    </w:rPr>
  </w:style>
  <w:style w:type="character" w:styleId="Marquedecommentaire">
    <w:name w:val="annotation reference"/>
    <w:basedOn w:val="Policepardfaut"/>
    <w:uiPriority w:val="99"/>
    <w:semiHidden/>
    <w:unhideWhenUsed/>
    <w:rsid w:val="00C757DC"/>
    <w:rPr>
      <w:sz w:val="16"/>
      <w:szCs w:val="16"/>
    </w:rPr>
  </w:style>
  <w:style w:type="paragraph" w:styleId="Commentaire">
    <w:name w:val="annotation text"/>
    <w:basedOn w:val="Normal"/>
    <w:link w:val="CommentaireCar"/>
    <w:uiPriority w:val="99"/>
    <w:unhideWhenUsed/>
    <w:rsid w:val="00C757DC"/>
  </w:style>
  <w:style w:type="character" w:customStyle="1" w:styleId="CommentaireCar">
    <w:name w:val="Commentaire Car"/>
    <w:basedOn w:val="Policepardfaut"/>
    <w:link w:val="Commentaire"/>
    <w:uiPriority w:val="99"/>
    <w:rsid w:val="00C757DC"/>
    <w:rPr>
      <w:rFonts w:ascii="Calibri" w:hAnsi="Calibri" w:cs="Times New Roman"/>
      <w:sz w:val="20"/>
      <w:szCs w:val="20"/>
    </w:rPr>
  </w:style>
  <w:style w:type="paragraph" w:styleId="En-ttedetabledesmatires">
    <w:name w:val="TOC Heading"/>
    <w:basedOn w:val="Titre2"/>
    <w:next w:val="Normal"/>
    <w:autoRedefine/>
    <w:uiPriority w:val="39"/>
    <w:unhideWhenUsed/>
    <w:qFormat/>
    <w:rsid w:val="00D670C1"/>
    <w:pPr>
      <w:pBdr>
        <w:bottom w:val="none" w:sz="0" w:space="0" w:color="auto"/>
      </w:pBdr>
      <w:spacing w:before="2600" w:after="480" w:line="680" w:lineRule="exact"/>
      <w:outlineLvl w:val="9"/>
    </w:pPr>
    <w:rPr>
      <w:sz w:val="40"/>
    </w:rPr>
  </w:style>
  <w:style w:type="paragraph" w:styleId="TM1">
    <w:name w:val="toc 1"/>
    <w:aliases w:val="TM Section 1"/>
    <w:basedOn w:val="Normal"/>
    <w:next w:val="Normal"/>
    <w:link w:val="TM1Car"/>
    <w:autoRedefine/>
    <w:uiPriority w:val="39"/>
    <w:unhideWhenUsed/>
    <w:qFormat/>
    <w:rsid w:val="000B6F6E"/>
    <w:pPr>
      <w:tabs>
        <w:tab w:val="right" w:leader="dot" w:pos="9356"/>
      </w:tabs>
      <w:spacing w:before="120"/>
    </w:pPr>
    <w:rPr>
      <w:noProof/>
      <w:color w:val="0070C0"/>
      <w:sz w:val="24"/>
      <w:szCs w:val="24"/>
    </w:rPr>
  </w:style>
  <w:style w:type="paragraph" w:styleId="TM2">
    <w:name w:val="toc 2"/>
    <w:basedOn w:val="Normal"/>
    <w:next w:val="Normal"/>
    <w:autoRedefine/>
    <w:uiPriority w:val="39"/>
    <w:unhideWhenUsed/>
    <w:qFormat/>
    <w:rsid w:val="00D670C1"/>
    <w:pPr>
      <w:tabs>
        <w:tab w:val="right" w:leader="dot" w:pos="9356"/>
      </w:tabs>
      <w:spacing w:before="120"/>
      <w:ind w:left="216"/>
    </w:pPr>
  </w:style>
  <w:style w:type="paragraph" w:styleId="TM3">
    <w:name w:val="toc 3"/>
    <w:basedOn w:val="TM2"/>
    <w:next w:val="Normal"/>
    <w:autoRedefine/>
    <w:uiPriority w:val="39"/>
    <w:unhideWhenUsed/>
    <w:qFormat/>
    <w:rsid w:val="00D670C1"/>
    <w:pPr>
      <w:ind w:left="432"/>
    </w:pPr>
    <w:rPr>
      <w:sz w:val="18"/>
    </w:rPr>
  </w:style>
  <w:style w:type="paragraph" w:styleId="TM4">
    <w:name w:val="toc 4"/>
    <w:basedOn w:val="TM3"/>
    <w:next w:val="Normal"/>
    <w:autoRedefine/>
    <w:uiPriority w:val="39"/>
    <w:unhideWhenUsed/>
    <w:qFormat/>
    <w:rsid w:val="00D670C1"/>
    <w:pPr>
      <w:ind w:left="648"/>
    </w:pPr>
    <w:rPr>
      <w:noProof/>
    </w:rPr>
  </w:style>
  <w:style w:type="character" w:styleId="Numrodepage">
    <w:name w:val="page number"/>
    <w:basedOn w:val="Policepardfaut"/>
    <w:uiPriority w:val="99"/>
    <w:semiHidden/>
    <w:unhideWhenUsed/>
    <w:rsid w:val="002B70C2"/>
  </w:style>
  <w:style w:type="table" w:customStyle="1" w:styleId="TableauGrille1Clair-Accentuation11">
    <w:name w:val="Tableau Grille 1 Clair - Accentuation 11"/>
    <w:basedOn w:val="TableauNormal"/>
    <w:uiPriority w:val="46"/>
    <w:rsid w:val="002D5D38"/>
    <w:pPr>
      <w:spacing w:before="40" w:after="40" w:line="288" w:lineRule="auto"/>
    </w:pPr>
    <w:rPr>
      <w:rFonts w:ascii="Arial" w:hAnsi="Arial"/>
      <w:sz w:val="18"/>
    </w:rPr>
    <w:tblPr>
      <w:tblStyleRowBandSize w:val="1"/>
      <w:tblStyleColBandSize w:val="1"/>
      <w:tblBorders>
        <w:top w:val="single" w:sz="4" w:space="0" w:color="7DCAFF" w:themeColor="accent1" w:themeTint="66"/>
        <w:left w:val="single" w:sz="4" w:space="0" w:color="7DCAFF" w:themeColor="accent1" w:themeTint="66"/>
        <w:bottom w:val="single" w:sz="4" w:space="0" w:color="7DCAFF" w:themeColor="accent1" w:themeTint="66"/>
        <w:right w:val="single" w:sz="4" w:space="0" w:color="7DCAFF" w:themeColor="accent1" w:themeTint="66"/>
        <w:insideH w:val="single" w:sz="4" w:space="0" w:color="7DCAFF" w:themeColor="accent1" w:themeTint="66"/>
        <w:insideV w:val="single" w:sz="4" w:space="0" w:color="7DCAFF" w:themeColor="accent1" w:themeTint="66"/>
      </w:tblBorders>
    </w:tblPr>
    <w:tblStylePr w:type="firstRow">
      <w:rPr>
        <w:b/>
        <w:bCs/>
      </w:rPr>
      <w:tblPr/>
      <w:tcPr>
        <w:tcBorders>
          <w:bottom w:val="single" w:sz="12" w:space="0" w:color="3CB0FF" w:themeColor="accent1" w:themeTint="99"/>
        </w:tcBorders>
      </w:tcPr>
    </w:tblStylePr>
    <w:tblStylePr w:type="lastRow">
      <w:rPr>
        <w:b/>
        <w:bCs/>
      </w:rPr>
      <w:tblPr/>
      <w:tcPr>
        <w:tcBorders>
          <w:top w:val="double" w:sz="2" w:space="0" w:color="3CB0FF"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Policepardfaut"/>
    <w:rsid w:val="003F70BE"/>
  </w:style>
  <w:style w:type="table" w:styleId="Grilledutableau">
    <w:name w:val="Table Grid"/>
    <w:basedOn w:val="TableauNormal"/>
    <w:uiPriority w:val="59"/>
    <w:rsid w:val="002D5D38"/>
    <w:pPr>
      <w:spacing w:before="40" w:after="40" w:line="288" w:lineRule="auto"/>
    </w:pPr>
    <w:rPr>
      <w:rFonts w:ascii="Arial" w:eastAsiaTheme="minorEastAsia" w:hAnsi="Arial"/>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itation">
    <w:name w:val="Quote"/>
    <w:basedOn w:val="Normal"/>
    <w:next w:val="Normal"/>
    <w:link w:val="CitationCar"/>
    <w:uiPriority w:val="29"/>
    <w:rsid w:val="00453815"/>
    <w:rPr>
      <w:i/>
      <w:iCs/>
      <w:color w:val="000000" w:themeColor="text1"/>
    </w:rPr>
  </w:style>
  <w:style w:type="character" w:customStyle="1" w:styleId="CitationCar">
    <w:name w:val="Citation Car"/>
    <w:basedOn w:val="Policepardfaut"/>
    <w:link w:val="Citation"/>
    <w:uiPriority w:val="29"/>
    <w:rsid w:val="00453815"/>
    <w:rPr>
      <w:rFonts w:ascii="Arial" w:eastAsiaTheme="minorEastAsia" w:hAnsi="Arial" w:cs="Times New Roman"/>
      <w:i/>
      <w:iCs/>
      <w:color w:val="000000" w:themeColor="text1"/>
      <w:sz w:val="20"/>
    </w:rPr>
  </w:style>
  <w:style w:type="character" w:styleId="Lienhypertextesuivivisit">
    <w:name w:val="FollowedHyperlink"/>
    <w:basedOn w:val="Policepardfaut"/>
    <w:uiPriority w:val="99"/>
    <w:semiHidden/>
    <w:unhideWhenUsed/>
    <w:rsid w:val="000E7B27"/>
    <w:rPr>
      <w:color w:val="007397" w:themeColor="followedHyperlink"/>
      <w:u w:val="single"/>
    </w:rPr>
  </w:style>
  <w:style w:type="paragraph" w:styleId="Textedebulles">
    <w:name w:val="Balloon Text"/>
    <w:basedOn w:val="Normal"/>
    <w:link w:val="TextedebullesCar"/>
    <w:uiPriority w:val="99"/>
    <w:semiHidden/>
    <w:unhideWhenUsed/>
    <w:rsid w:val="00EE0A8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0A81"/>
    <w:rPr>
      <w:rFonts w:ascii="Lucida Grande" w:eastAsiaTheme="minorEastAsia" w:hAnsi="Lucida Grande" w:cs="Lucida Grande"/>
      <w:sz w:val="18"/>
      <w:szCs w:val="18"/>
    </w:rPr>
  </w:style>
  <w:style w:type="paragraph" w:styleId="Titre">
    <w:name w:val="Title"/>
    <w:aliases w:val="Titre2"/>
    <w:basedOn w:val="Normal"/>
    <w:next w:val="Normal"/>
    <w:link w:val="TitreCar"/>
    <w:autoRedefine/>
    <w:uiPriority w:val="10"/>
    <w:qFormat/>
    <w:rsid w:val="007F363B"/>
    <w:pPr>
      <w:pBdr>
        <w:bottom w:val="single" w:sz="2" w:space="1" w:color="43B02A"/>
      </w:pBdr>
      <w:tabs>
        <w:tab w:val="left" w:pos="6030"/>
      </w:tabs>
      <w:spacing w:before="240" w:line="360" w:lineRule="exact"/>
      <w:contextualSpacing/>
      <w:outlineLvl w:val="1"/>
    </w:pPr>
    <w:rPr>
      <w:rFonts w:eastAsiaTheme="majorEastAsia" w:cstheme="majorBidi"/>
      <w:color w:val="43B02A"/>
      <w:spacing w:val="5"/>
      <w:kern w:val="28"/>
      <w:sz w:val="32"/>
      <w:szCs w:val="48"/>
      <w:lang w:val="fr-FR"/>
    </w:rPr>
  </w:style>
  <w:style w:type="character" w:customStyle="1" w:styleId="TitreCar">
    <w:name w:val="Titre Car"/>
    <w:aliases w:val="Titre2 Car"/>
    <w:basedOn w:val="Policepardfaut"/>
    <w:link w:val="Titre"/>
    <w:uiPriority w:val="10"/>
    <w:rsid w:val="007F363B"/>
    <w:rPr>
      <w:rFonts w:ascii="Arial" w:eastAsiaTheme="majorEastAsia" w:hAnsi="Arial" w:cstheme="majorBidi"/>
      <w:color w:val="43B02A"/>
      <w:spacing w:val="5"/>
      <w:kern w:val="28"/>
      <w:sz w:val="32"/>
      <w:szCs w:val="48"/>
      <w:lang w:val="fr-FR"/>
    </w:rPr>
  </w:style>
  <w:style w:type="paragraph" w:styleId="Sous-titre">
    <w:name w:val="Subtitle"/>
    <w:basedOn w:val="Normal"/>
    <w:next w:val="Normal"/>
    <w:link w:val="Sous-titreCar"/>
    <w:autoRedefine/>
    <w:uiPriority w:val="11"/>
    <w:qFormat/>
    <w:rsid w:val="00A42EAB"/>
    <w:pPr>
      <w:spacing w:before="120" w:line="240" w:lineRule="auto"/>
      <w:contextualSpacing/>
    </w:pPr>
    <w:rPr>
      <w:rFonts w:eastAsiaTheme="minorHAnsi" w:cs="Arial"/>
      <w:noProof/>
      <w:color w:val="000000" w:themeColor="text1"/>
      <w:sz w:val="40"/>
      <w:szCs w:val="40"/>
      <w:lang w:val="fr-FR" w:eastAsia="fr-FR"/>
    </w:rPr>
  </w:style>
  <w:style w:type="character" w:customStyle="1" w:styleId="Sous-titreCar">
    <w:name w:val="Sous-titre Car"/>
    <w:basedOn w:val="Policepardfaut"/>
    <w:link w:val="Sous-titre"/>
    <w:uiPriority w:val="11"/>
    <w:rsid w:val="00A42EAB"/>
    <w:rPr>
      <w:rFonts w:ascii="Arial" w:hAnsi="Arial" w:cs="Arial"/>
      <w:noProof/>
      <w:color w:val="000000" w:themeColor="text1"/>
      <w:sz w:val="40"/>
      <w:szCs w:val="40"/>
      <w:lang w:val="fr-FR" w:eastAsia="fr-FR"/>
    </w:rPr>
  </w:style>
  <w:style w:type="paragraph" w:styleId="Date">
    <w:name w:val="Date"/>
    <w:basedOn w:val="Normal"/>
    <w:next w:val="Normal"/>
    <w:link w:val="DateCar"/>
    <w:autoRedefine/>
    <w:uiPriority w:val="99"/>
    <w:unhideWhenUsed/>
    <w:qFormat/>
    <w:rsid w:val="00D670C1"/>
    <w:pPr>
      <w:tabs>
        <w:tab w:val="left" w:pos="1440"/>
      </w:tabs>
      <w:spacing w:before="120"/>
      <w:contextualSpacing/>
    </w:pPr>
    <w:rPr>
      <w:rFonts w:cs="Arial"/>
      <w:color w:val="7F7F7F" w:themeColor="text1" w:themeTint="80"/>
    </w:rPr>
  </w:style>
  <w:style w:type="character" w:customStyle="1" w:styleId="DateCar">
    <w:name w:val="Date Car"/>
    <w:basedOn w:val="Policepardfaut"/>
    <w:link w:val="Date"/>
    <w:uiPriority w:val="99"/>
    <w:rsid w:val="00D670C1"/>
    <w:rPr>
      <w:rFonts w:ascii="Arial" w:eastAsiaTheme="minorEastAsia" w:hAnsi="Arial" w:cs="Arial"/>
      <w:color w:val="7F7F7F" w:themeColor="text1" w:themeTint="80"/>
      <w:sz w:val="20"/>
      <w:szCs w:val="20"/>
    </w:rPr>
  </w:style>
  <w:style w:type="paragraph" w:customStyle="1" w:styleId="Adresse">
    <w:name w:val="Adresse"/>
    <w:basedOn w:val="Normal"/>
    <w:autoRedefine/>
    <w:qFormat/>
    <w:rsid w:val="00D670C1"/>
    <w:pPr>
      <w:widowControl w:val="0"/>
      <w:autoSpaceDE w:val="0"/>
      <w:autoSpaceDN w:val="0"/>
      <w:adjustRightInd w:val="0"/>
      <w:spacing w:after="0" w:line="160" w:lineRule="exact"/>
    </w:pPr>
    <w:rPr>
      <w:rFonts w:eastAsiaTheme="minorHAnsi" w:cs="Arial"/>
      <w:sz w:val="14"/>
      <w:szCs w:val="14"/>
    </w:rPr>
  </w:style>
  <w:style w:type="paragraph" w:styleId="Sansinterligne">
    <w:name w:val="No Spacing"/>
    <w:autoRedefine/>
    <w:uiPriority w:val="1"/>
    <w:qFormat/>
    <w:rsid w:val="00D670C1"/>
    <w:rPr>
      <w:rFonts w:ascii="Arial" w:hAnsi="Arial"/>
      <w:sz w:val="20"/>
    </w:rPr>
  </w:style>
  <w:style w:type="paragraph" w:customStyle="1" w:styleId="Liste">
    <w:name w:val="&gt; Liste"/>
    <w:basedOn w:val="Paragraphedeliste"/>
    <w:autoRedefine/>
    <w:qFormat/>
    <w:rsid w:val="004F1A99"/>
    <w:pPr>
      <w:numPr>
        <w:numId w:val="2"/>
      </w:numPr>
      <w:spacing w:before="60"/>
      <w:contextualSpacing/>
    </w:pPr>
    <w:rPr>
      <w:color w:val="auto"/>
    </w:rPr>
  </w:style>
  <w:style w:type="character" w:customStyle="1" w:styleId="hps">
    <w:name w:val="hps"/>
    <w:basedOn w:val="Policepardfaut"/>
    <w:rsid w:val="00916FB7"/>
  </w:style>
  <w:style w:type="paragraph" w:customStyle="1" w:styleId="Textetableau">
    <w:name w:val="Texte tableau"/>
    <w:basedOn w:val="Sansinterligne"/>
    <w:autoRedefine/>
    <w:qFormat/>
    <w:rsid w:val="002824EE"/>
    <w:pPr>
      <w:spacing w:before="40" w:after="40" w:line="288" w:lineRule="auto"/>
    </w:pPr>
    <w:rPr>
      <w:rFonts w:eastAsiaTheme="minorEastAsia"/>
      <w:bCs/>
      <w:sz w:val="18"/>
    </w:rPr>
  </w:style>
  <w:style w:type="paragraph" w:customStyle="1" w:styleId="Titre-tapeNo">
    <w:name w:val="Titre - Étape No."/>
    <w:basedOn w:val="En-tte"/>
    <w:next w:val="Normal"/>
    <w:autoRedefine/>
    <w:qFormat/>
    <w:rsid w:val="00D670C1"/>
    <w:pPr>
      <w:keepNext/>
      <w:numPr>
        <w:ilvl w:val="1"/>
        <w:numId w:val="27"/>
      </w:numPr>
      <w:pBdr>
        <w:bottom w:val="single" w:sz="4" w:space="1" w:color="43B02A"/>
      </w:pBdr>
      <w:tabs>
        <w:tab w:val="clear" w:pos="4320"/>
        <w:tab w:val="clear" w:pos="8640"/>
      </w:tabs>
      <w:spacing w:before="240" w:line="400" w:lineRule="exact"/>
      <w:ind w:left="578" w:hanging="578"/>
      <w:outlineLvl w:val="1"/>
    </w:pPr>
    <w:rPr>
      <w:rFonts w:eastAsia="Times New Roman"/>
      <w:noProof/>
      <w:sz w:val="32"/>
      <w:lang w:eastAsia="fr-FR"/>
    </w:rPr>
  </w:style>
  <w:style w:type="character" w:styleId="Titredulivre">
    <w:name w:val="Book Title"/>
    <w:uiPriority w:val="33"/>
    <w:rsid w:val="009A57A9"/>
  </w:style>
  <w:style w:type="paragraph" w:styleId="Citationintense">
    <w:name w:val="Intense Quote"/>
    <w:basedOn w:val="Normal"/>
    <w:next w:val="Normal"/>
    <w:link w:val="CitationintenseCar"/>
    <w:uiPriority w:val="30"/>
    <w:rsid w:val="004468CA"/>
    <w:pPr>
      <w:pBdr>
        <w:bottom w:val="single" w:sz="4" w:space="4" w:color="006FBA" w:themeColor="accent1"/>
      </w:pBdr>
      <w:spacing w:before="200" w:after="280"/>
      <w:ind w:left="936" w:right="936"/>
    </w:pPr>
    <w:rPr>
      <w:b/>
      <w:bCs/>
      <w:i/>
      <w:iCs/>
      <w:color w:val="43B02A"/>
    </w:rPr>
  </w:style>
  <w:style w:type="character" w:customStyle="1" w:styleId="CitationintenseCar">
    <w:name w:val="Citation intense Car"/>
    <w:basedOn w:val="Policepardfaut"/>
    <w:link w:val="Citationintense"/>
    <w:uiPriority w:val="30"/>
    <w:rsid w:val="004468CA"/>
    <w:rPr>
      <w:rFonts w:ascii="Arial" w:eastAsiaTheme="minorEastAsia" w:hAnsi="Arial" w:cs="Times New Roman"/>
      <w:b/>
      <w:bCs/>
      <w:i/>
      <w:iCs/>
      <w:color w:val="43B02A"/>
      <w:sz w:val="20"/>
      <w:szCs w:val="20"/>
    </w:rPr>
  </w:style>
  <w:style w:type="character" w:styleId="Accentuationintense">
    <w:name w:val="Intense Emphasis"/>
    <w:basedOn w:val="Policepardfaut"/>
    <w:uiPriority w:val="21"/>
    <w:rsid w:val="00E569E2"/>
    <w:rPr>
      <w:b/>
      <w:bCs/>
      <w:i/>
      <w:iCs/>
      <w:color w:val="43B02A"/>
    </w:rPr>
  </w:style>
  <w:style w:type="character" w:styleId="Rfrencelgre">
    <w:name w:val="Subtle Reference"/>
    <w:basedOn w:val="Policepardfaut"/>
    <w:uiPriority w:val="31"/>
    <w:rsid w:val="0022115D"/>
    <w:rPr>
      <w:caps w:val="0"/>
      <w:smallCaps/>
      <w:color w:val="7F7F7F" w:themeColor="text1" w:themeTint="80"/>
      <w:u w:val="single"/>
    </w:rPr>
  </w:style>
  <w:style w:type="character" w:styleId="Rfrenceintense">
    <w:name w:val="Intense Reference"/>
    <w:basedOn w:val="Policepardfaut"/>
    <w:uiPriority w:val="32"/>
    <w:rsid w:val="0022115D"/>
    <w:rPr>
      <w:b/>
      <w:bCs/>
      <w:caps w:val="0"/>
      <w:smallCaps/>
      <w:color w:val="7F7F7F" w:themeColor="text1" w:themeTint="80"/>
      <w:spacing w:val="5"/>
      <w:u w:val="single"/>
    </w:rPr>
  </w:style>
  <w:style w:type="paragraph" w:customStyle="1" w:styleId="Titredeladirective">
    <w:name w:val="Titre de la directive"/>
    <w:basedOn w:val="Titre1"/>
    <w:qFormat/>
    <w:rsid w:val="00D670C1"/>
    <w:pPr>
      <w:outlineLvl w:val="9"/>
    </w:pPr>
  </w:style>
  <w:style w:type="paragraph" w:customStyle="1" w:styleId="Niveauducommentaire21">
    <w:name w:val="Niveau du commentaire : 21"/>
    <w:basedOn w:val="Normal"/>
    <w:uiPriority w:val="99"/>
    <w:unhideWhenUsed/>
    <w:qFormat/>
    <w:rsid w:val="00D670C1"/>
    <w:pPr>
      <w:keepNext/>
      <w:spacing w:after="0"/>
      <w:ind w:left="949" w:hanging="229"/>
      <w:contextualSpacing/>
      <w:outlineLvl w:val="1"/>
    </w:pPr>
  </w:style>
  <w:style w:type="paragraph" w:customStyle="1" w:styleId="Pucecarre">
    <w:name w:val="Puce carre"/>
    <w:basedOn w:val="Normal"/>
    <w:uiPriority w:val="99"/>
    <w:unhideWhenUsed/>
    <w:qFormat/>
    <w:rsid w:val="00D670C1"/>
    <w:pPr>
      <w:numPr>
        <w:numId w:val="22"/>
      </w:numPr>
      <w:tabs>
        <w:tab w:val="clear" w:pos="1043"/>
      </w:tabs>
      <w:spacing w:after="0"/>
      <w:ind w:left="993" w:hanging="284"/>
      <w:contextualSpacing/>
    </w:pPr>
  </w:style>
  <w:style w:type="paragraph" w:customStyle="1" w:styleId="Liste111">
    <w:name w:val="Liste 1.1.1"/>
    <w:basedOn w:val="Liste"/>
    <w:qFormat/>
    <w:rsid w:val="00D670C1"/>
    <w:pPr>
      <w:numPr>
        <w:ilvl w:val="2"/>
        <w:numId w:val="27"/>
      </w:numPr>
      <w:spacing w:after="200"/>
    </w:pPr>
    <w:rPr>
      <w:rFonts w:eastAsiaTheme="minorEastAsia"/>
      <w:lang w:eastAsia="en-US"/>
    </w:rPr>
  </w:style>
  <w:style w:type="paragraph" w:styleId="Objetducommentaire">
    <w:name w:val="annotation subject"/>
    <w:basedOn w:val="Commentaire"/>
    <w:next w:val="Commentaire"/>
    <w:link w:val="ObjetducommentaireCar"/>
    <w:uiPriority w:val="99"/>
    <w:semiHidden/>
    <w:unhideWhenUsed/>
    <w:rsid w:val="00743CD3"/>
    <w:pPr>
      <w:spacing w:line="240" w:lineRule="auto"/>
    </w:pPr>
    <w:rPr>
      <w:b/>
      <w:bCs/>
    </w:rPr>
  </w:style>
  <w:style w:type="character" w:customStyle="1" w:styleId="ObjetducommentaireCar">
    <w:name w:val="Objet du commentaire Car"/>
    <w:basedOn w:val="CommentaireCar"/>
    <w:link w:val="Objetducommentaire"/>
    <w:uiPriority w:val="99"/>
    <w:semiHidden/>
    <w:rsid w:val="00743CD3"/>
    <w:rPr>
      <w:rFonts w:ascii="Arial" w:eastAsiaTheme="minorEastAsia" w:hAnsi="Arial" w:cs="Times New Roman"/>
      <w:b/>
      <w:bCs/>
      <w:sz w:val="20"/>
      <w:szCs w:val="20"/>
    </w:rPr>
  </w:style>
  <w:style w:type="table" w:styleId="Trameclaire-Accent4">
    <w:name w:val="Light Shading Accent 4"/>
    <w:basedOn w:val="TableauNormal"/>
    <w:uiPriority w:val="60"/>
    <w:rsid w:val="004723E7"/>
    <w:rPr>
      <w:color w:val="BF4500" w:themeColor="accent4" w:themeShade="BF"/>
    </w:rPr>
    <w:tblPr>
      <w:tblStyleRowBandSize w:val="1"/>
      <w:tblStyleColBandSize w:val="1"/>
      <w:tblBorders>
        <w:top w:val="single" w:sz="8" w:space="0" w:color="FF5D00" w:themeColor="accent4"/>
        <w:bottom w:val="single" w:sz="8" w:space="0" w:color="FF5D00" w:themeColor="accent4"/>
      </w:tblBorders>
    </w:tblPr>
    <w:tblStylePr w:type="firstRow">
      <w:pPr>
        <w:spacing w:before="0" w:after="0" w:line="240" w:lineRule="auto"/>
      </w:pPr>
      <w:rPr>
        <w:b/>
        <w:bCs/>
      </w:rPr>
      <w:tblPr/>
      <w:tcPr>
        <w:tcBorders>
          <w:top w:val="single" w:sz="8" w:space="0" w:color="FF5D00" w:themeColor="accent4"/>
          <w:left w:val="nil"/>
          <w:bottom w:val="single" w:sz="8" w:space="0" w:color="FF5D00" w:themeColor="accent4"/>
          <w:right w:val="nil"/>
          <w:insideH w:val="nil"/>
          <w:insideV w:val="nil"/>
        </w:tcBorders>
      </w:tcPr>
    </w:tblStylePr>
    <w:tblStylePr w:type="lastRow">
      <w:pPr>
        <w:spacing w:before="0" w:after="0" w:line="240" w:lineRule="auto"/>
      </w:pPr>
      <w:rPr>
        <w:b/>
        <w:bCs/>
      </w:rPr>
      <w:tblPr/>
      <w:tcPr>
        <w:tcBorders>
          <w:top w:val="single" w:sz="8" w:space="0" w:color="FF5D00" w:themeColor="accent4"/>
          <w:left w:val="nil"/>
          <w:bottom w:val="single" w:sz="8" w:space="0" w:color="FF5D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C0" w:themeFill="accent4" w:themeFillTint="3F"/>
      </w:tcPr>
    </w:tblStylePr>
    <w:tblStylePr w:type="band1Horz">
      <w:tblPr/>
      <w:tcPr>
        <w:tcBorders>
          <w:left w:val="nil"/>
          <w:right w:val="nil"/>
          <w:insideH w:val="nil"/>
          <w:insideV w:val="nil"/>
        </w:tcBorders>
        <w:shd w:val="clear" w:color="auto" w:fill="FFD6C0" w:themeFill="accent4" w:themeFillTint="3F"/>
      </w:tcPr>
    </w:tblStylePr>
  </w:style>
  <w:style w:type="table" w:customStyle="1" w:styleId="TableauLignedirectrice">
    <w:name w:val="Tableau_Ligne directrice"/>
    <w:basedOn w:val="Grilledutableau"/>
    <w:uiPriority w:val="99"/>
    <w:rsid w:val="003415C3"/>
    <w:tblPr>
      <w:tblStyleRowBandSize w:val="1"/>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43B02A"/>
      </w:tcPr>
    </w:tblStylePr>
    <w:tblStylePr w:type="lastRow">
      <w:rPr>
        <w:b/>
        <w:bCs/>
      </w:rPr>
      <w:tblPr/>
      <w:tcPr>
        <w:shd w:val="clear" w:color="auto" w:fill="A6A6A6" w:themeFill="background1" w:themeFillShade="A6"/>
      </w:tcPr>
    </w:tblStylePr>
    <w:tblStylePr w:type="firstCol">
      <w:rPr>
        <w:b w:val="0"/>
        <w:bCs/>
      </w:rPr>
    </w:tblStylePr>
    <w:tblStylePr w:type="lastCol">
      <w:rPr>
        <w:b w:val="0"/>
        <w:bCs/>
      </w:r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TableauLignedirectrice0">
    <w:name w:val="Tableau Ligne directrice"/>
    <w:basedOn w:val="Textetableau"/>
    <w:rsid w:val="005318BE"/>
  </w:style>
  <w:style w:type="table" w:styleId="Thmedutableau">
    <w:name w:val="Table Theme"/>
    <w:basedOn w:val="TableauNormal"/>
    <w:uiPriority w:val="99"/>
    <w:semiHidden/>
    <w:unhideWhenUsed/>
    <w:rsid w:val="00E81315"/>
    <w:pPr>
      <w:spacing w:after="12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ouleur-Accent2">
    <w:name w:val="Colorful Shading Accent 2"/>
    <w:basedOn w:val="TableauNormal"/>
    <w:uiPriority w:val="71"/>
    <w:rsid w:val="004723E7"/>
    <w:rPr>
      <w:color w:val="000000" w:themeColor="text1"/>
    </w:rPr>
    <w:tblPr>
      <w:tblStyleRowBandSize w:val="1"/>
      <w:tblStyleColBandSize w:val="1"/>
      <w:tblBorders>
        <w:top w:val="single" w:sz="24" w:space="0" w:color="00B9F7" w:themeColor="accent2"/>
        <w:left w:val="single" w:sz="4" w:space="0" w:color="00B9F7" w:themeColor="accent2"/>
        <w:bottom w:val="single" w:sz="4" w:space="0" w:color="00B9F7" w:themeColor="accent2"/>
        <w:right w:val="single" w:sz="4" w:space="0" w:color="00B9F7" w:themeColor="accent2"/>
        <w:insideH w:val="single" w:sz="4" w:space="0" w:color="FFFFFF" w:themeColor="background1"/>
        <w:insideV w:val="single" w:sz="4" w:space="0" w:color="FFFFFF" w:themeColor="background1"/>
      </w:tblBorders>
    </w:tblPr>
    <w:tcPr>
      <w:shd w:val="clear" w:color="auto" w:fill="E5F8FF" w:themeFill="accent2" w:themeFillTint="19"/>
    </w:tcPr>
    <w:tblStylePr w:type="firstRow">
      <w:rPr>
        <w:b/>
        <w:bCs/>
      </w:rPr>
      <w:tblPr/>
      <w:tcPr>
        <w:tcBorders>
          <w:top w:val="nil"/>
          <w:left w:val="nil"/>
          <w:bottom w:val="single" w:sz="24" w:space="0" w:color="00B9F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E94" w:themeFill="accent2" w:themeFillShade="99"/>
      </w:tcPr>
    </w:tblStylePr>
    <w:tblStylePr w:type="firstCol">
      <w:rPr>
        <w:color w:val="FFFFFF" w:themeColor="background1"/>
      </w:rPr>
      <w:tblPr/>
      <w:tcPr>
        <w:tcBorders>
          <w:top w:val="nil"/>
          <w:left w:val="nil"/>
          <w:bottom w:val="nil"/>
          <w:right w:val="nil"/>
          <w:insideH w:val="single" w:sz="4" w:space="0" w:color="006E94" w:themeColor="accent2" w:themeShade="99"/>
          <w:insideV w:val="nil"/>
        </w:tcBorders>
        <w:shd w:val="clear" w:color="auto" w:fill="006E9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E94" w:themeFill="accent2" w:themeFillShade="99"/>
      </w:tcPr>
    </w:tblStylePr>
    <w:tblStylePr w:type="band1Vert">
      <w:tblPr/>
      <w:tcPr>
        <w:shd w:val="clear" w:color="auto" w:fill="95E4FF" w:themeFill="accent2" w:themeFillTint="66"/>
      </w:tcPr>
    </w:tblStylePr>
    <w:tblStylePr w:type="band1Horz">
      <w:tblPr/>
      <w:tcPr>
        <w:shd w:val="clear" w:color="auto" w:fill="7CDDFF" w:themeFill="accent2" w:themeFillTint="7F"/>
      </w:tcPr>
    </w:tblStylePr>
    <w:tblStylePr w:type="neCell">
      <w:rPr>
        <w:color w:val="000000" w:themeColor="text1"/>
      </w:rPr>
    </w:tblStylePr>
    <w:tblStylePr w:type="nwCell">
      <w:rPr>
        <w:color w:val="000000" w:themeColor="text1"/>
      </w:rPr>
    </w:tblStylePr>
  </w:style>
  <w:style w:type="paragraph" w:customStyle="1" w:styleId="Style2">
    <w:name w:val="Style2"/>
    <w:basedOn w:val="Textetableau"/>
    <w:qFormat/>
    <w:rsid w:val="00D670C1"/>
  </w:style>
  <w:style w:type="table" w:styleId="Ombrageclair">
    <w:name w:val="Light Shading"/>
    <w:basedOn w:val="TableauNormal"/>
    <w:uiPriority w:val="60"/>
    <w:rsid w:val="009426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auNormal"/>
    <w:uiPriority w:val="99"/>
    <w:rsid w:val="004C4076"/>
    <w:rPr>
      <w:rFonts w:ascii="Arial" w:hAnsi="Arial"/>
      <w:sz w:val="18"/>
    </w:rPr>
    <w:tblPr/>
  </w:style>
  <w:style w:type="paragraph" w:customStyle="1" w:styleId="TMSection2">
    <w:name w:val="TM Section 2"/>
    <w:basedOn w:val="TM1"/>
    <w:link w:val="TMSection2Car"/>
    <w:qFormat/>
    <w:rsid w:val="00D670C1"/>
    <w:rPr>
      <w:b/>
      <w:color w:val="auto"/>
      <w:sz w:val="22"/>
    </w:rPr>
  </w:style>
  <w:style w:type="character" w:customStyle="1" w:styleId="TM1Car">
    <w:name w:val="TM 1 Car"/>
    <w:aliases w:val="TM Section 1 Car"/>
    <w:basedOn w:val="Policepardfaut"/>
    <w:link w:val="TM1"/>
    <w:uiPriority w:val="39"/>
    <w:rsid w:val="000B6F6E"/>
    <w:rPr>
      <w:rFonts w:ascii="Arial" w:eastAsiaTheme="minorEastAsia" w:hAnsi="Arial" w:cs="Times New Roman"/>
      <w:noProof/>
      <w:color w:val="0070C0"/>
      <w:sz w:val="24"/>
      <w:szCs w:val="24"/>
    </w:rPr>
  </w:style>
  <w:style w:type="character" w:customStyle="1" w:styleId="TMSection2Car">
    <w:name w:val="TM Section 2 Car"/>
    <w:basedOn w:val="TM1Car"/>
    <w:link w:val="TMSection2"/>
    <w:rsid w:val="00D670C1"/>
    <w:rPr>
      <w:rFonts w:ascii="Arial" w:eastAsiaTheme="minorEastAsia" w:hAnsi="Arial" w:cs="Times New Roman"/>
      <w:b/>
      <w:noProof/>
      <w:color w:val="43B02A"/>
      <w:sz w:val="24"/>
      <w:szCs w:val="24"/>
    </w:rPr>
  </w:style>
  <w:style w:type="paragraph" w:customStyle="1" w:styleId="aListelettres">
    <w:name w:val="a. Liste lettres"/>
    <w:basedOn w:val="Paragraphedeliste"/>
    <w:link w:val="aListelettresCar"/>
    <w:qFormat/>
    <w:rsid w:val="00D670C1"/>
    <w:pPr>
      <w:numPr>
        <w:numId w:val="38"/>
      </w:numPr>
      <w:spacing w:before="60"/>
      <w:ind w:left="714" w:right="6" w:hanging="357"/>
      <w:contextualSpacing/>
    </w:pPr>
  </w:style>
  <w:style w:type="character" w:customStyle="1" w:styleId="ParagraphedelisteCar">
    <w:name w:val="Paragraphe de liste Car"/>
    <w:aliases w:val="3-Liste CPA Car"/>
    <w:basedOn w:val="Policepardfaut"/>
    <w:link w:val="Paragraphedeliste"/>
    <w:uiPriority w:val="34"/>
    <w:rsid w:val="00DE73BD"/>
    <w:rPr>
      <w:rFonts w:ascii="Arial" w:eastAsia="Times New Roman" w:hAnsi="Arial" w:cs="Times New Roman"/>
      <w:color w:val="00B0F0"/>
      <w:sz w:val="20"/>
      <w:szCs w:val="20"/>
      <w:lang w:eastAsia="fr-CA"/>
    </w:rPr>
  </w:style>
  <w:style w:type="character" w:customStyle="1" w:styleId="aListelettresCar">
    <w:name w:val="a. Liste lettres Car"/>
    <w:basedOn w:val="ParagraphedelisteCar"/>
    <w:link w:val="aListelettres"/>
    <w:rsid w:val="00D670C1"/>
    <w:rPr>
      <w:rFonts w:ascii="Arial" w:eastAsia="Times New Roman" w:hAnsi="Arial" w:cs="Times New Roman"/>
      <w:color w:val="00B0F0"/>
      <w:sz w:val="20"/>
      <w:szCs w:val="20"/>
      <w:lang w:eastAsia="fr-CA"/>
    </w:rPr>
  </w:style>
  <w:style w:type="character" w:styleId="Mentionnonrsolue">
    <w:name w:val="Unresolved Mention"/>
    <w:basedOn w:val="Policepardfaut"/>
    <w:uiPriority w:val="99"/>
    <w:semiHidden/>
    <w:unhideWhenUsed/>
    <w:rsid w:val="007D6996"/>
    <w:rPr>
      <w:color w:val="605E5C"/>
      <w:shd w:val="clear" w:color="auto" w:fill="E1DFDD"/>
    </w:rPr>
  </w:style>
  <w:style w:type="paragraph" w:styleId="Rvision">
    <w:name w:val="Revision"/>
    <w:hidden/>
    <w:uiPriority w:val="99"/>
    <w:semiHidden/>
    <w:rsid w:val="003410E6"/>
    <w:rPr>
      <w:rFonts w:ascii="Arial" w:eastAsiaTheme="minorEastAsia" w:hAnsi="Arial" w:cs="Times New Roman"/>
      <w:sz w:val="20"/>
      <w:szCs w:val="20"/>
    </w:rPr>
  </w:style>
  <w:style w:type="character" w:styleId="Mention">
    <w:name w:val="Mention"/>
    <w:basedOn w:val="Policepardfaut"/>
    <w:uiPriority w:val="99"/>
    <w:unhideWhenUsed/>
    <w:rsid w:val="00782C73"/>
    <w:rPr>
      <w:color w:val="2B579A"/>
      <w:shd w:val="clear" w:color="auto" w:fill="E1DFDD"/>
    </w:rPr>
  </w:style>
  <w:style w:type="character" w:customStyle="1" w:styleId="normaltextrun">
    <w:name w:val="normaltextrun"/>
    <w:basedOn w:val="Policepardfaut"/>
    <w:rsid w:val="00916E1F"/>
  </w:style>
  <w:style w:type="character" w:customStyle="1" w:styleId="eop">
    <w:name w:val="eop"/>
    <w:basedOn w:val="Policepardfaut"/>
    <w:rsid w:val="00916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6218">
      <w:bodyDiv w:val="1"/>
      <w:marLeft w:val="0"/>
      <w:marRight w:val="0"/>
      <w:marTop w:val="0"/>
      <w:marBottom w:val="0"/>
      <w:divBdr>
        <w:top w:val="none" w:sz="0" w:space="0" w:color="auto"/>
        <w:left w:val="none" w:sz="0" w:space="0" w:color="auto"/>
        <w:bottom w:val="none" w:sz="0" w:space="0" w:color="auto"/>
        <w:right w:val="none" w:sz="0" w:space="0" w:color="auto"/>
      </w:divBdr>
    </w:div>
    <w:div w:id="608926449">
      <w:bodyDiv w:val="1"/>
      <w:marLeft w:val="0"/>
      <w:marRight w:val="0"/>
      <w:marTop w:val="0"/>
      <w:marBottom w:val="0"/>
      <w:divBdr>
        <w:top w:val="none" w:sz="0" w:space="0" w:color="auto"/>
        <w:left w:val="none" w:sz="0" w:space="0" w:color="auto"/>
        <w:bottom w:val="none" w:sz="0" w:space="0" w:color="auto"/>
        <w:right w:val="none" w:sz="0" w:space="0" w:color="auto"/>
      </w:divBdr>
    </w:div>
    <w:div w:id="763301726">
      <w:bodyDiv w:val="1"/>
      <w:marLeft w:val="0"/>
      <w:marRight w:val="0"/>
      <w:marTop w:val="0"/>
      <w:marBottom w:val="0"/>
      <w:divBdr>
        <w:top w:val="none" w:sz="0" w:space="0" w:color="auto"/>
        <w:left w:val="none" w:sz="0" w:space="0" w:color="auto"/>
        <w:bottom w:val="none" w:sz="0" w:space="0" w:color="auto"/>
        <w:right w:val="none" w:sz="0" w:space="0" w:color="auto"/>
      </w:divBdr>
      <w:divsChild>
        <w:div w:id="86312828">
          <w:marLeft w:val="0"/>
          <w:marRight w:val="0"/>
          <w:marTop w:val="0"/>
          <w:marBottom w:val="0"/>
          <w:divBdr>
            <w:top w:val="none" w:sz="0" w:space="0" w:color="auto"/>
            <w:left w:val="none" w:sz="0" w:space="0" w:color="auto"/>
            <w:bottom w:val="none" w:sz="0" w:space="0" w:color="auto"/>
            <w:right w:val="none" w:sz="0" w:space="0" w:color="auto"/>
          </w:divBdr>
          <w:divsChild>
            <w:div w:id="1087923107">
              <w:marLeft w:val="0"/>
              <w:marRight w:val="0"/>
              <w:marTop w:val="0"/>
              <w:marBottom w:val="0"/>
              <w:divBdr>
                <w:top w:val="none" w:sz="0" w:space="0" w:color="auto"/>
                <w:left w:val="none" w:sz="0" w:space="0" w:color="auto"/>
                <w:bottom w:val="none" w:sz="0" w:space="0" w:color="auto"/>
                <w:right w:val="none" w:sz="0" w:space="0" w:color="auto"/>
              </w:divBdr>
              <w:divsChild>
                <w:div w:id="1541359289">
                  <w:marLeft w:val="0"/>
                  <w:marRight w:val="0"/>
                  <w:marTop w:val="0"/>
                  <w:marBottom w:val="0"/>
                  <w:divBdr>
                    <w:top w:val="none" w:sz="0" w:space="0" w:color="auto"/>
                    <w:left w:val="none" w:sz="0" w:space="0" w:color="auto"/>
                    <w:bottom w:val="none" w:sz="0" w:space="0" w:color="auto"/>
                    <w:right w:val="none" w:sz="0" w:space="0" w:color="auto"/>
                  </w:divBdr>
                  <w:divsChild>
                    <w:div w:id="171115859">
                      <w:marLeft w:val="0"/>
                      <w:marRight w:val="0"/>
                      <w:marTop w:val="0"/>
                      <w:marBottom w:val="0"/>
                      <w:divBdr>
                        <w:top w:val="none" w:sz="0" w:space="0" w:color="auto"/>
                        <w:left w:val="none" w:sz="0" w:space="0" w:color="auto"/>
                        <w:bottom w:val="none" w:sz="0" w:space="0" w:color="auto"/>
                        <w:right w:val="none" w:sz="0" w:space="0" w:color="auto"/>
                      </w:divBdr>
                      <w:divsChild>
                        <w:div w:id="1407191584">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720558">
      <w:bodyDiv w:val="1"/>
      <w:marLeft w:val="0"/>
      <w:marRight w:val="0"/>
      <w:marTop w:val="0"/>
      <w:marBottom w:val="0"/>
      <w:divBdr>
        <w:top w:val="none" w:sz="0" w:space="0" w:color="auto"/>
        <w:left w:val="none" w:sz="0" w:space="0" w:color="auto"/>
        <w:bottom w:val="none" w:sz="0" w:space="0" w:color="auto"/>
        <w:right w:val="none" w:sz="0" w:space="0" w:color="auto"/>
      </w:divBdr>
      <w:divsChild>
        <w:div w:id="1981375853">
          <w:marLeft w:val="0"/>
          <w:marRight w:val="0"/>
          <w:marTop w:val="0"/>
          <w:marBottom w:val="0"/>
          <w:divBdr>
            <w:top w:val="none" w:sz="0" w:space="0" w:color="auto"/>
            <w:left w:val="none" w:sz="0" w:space="0" w:color="auto"/>
            <w:bottom w:val="none" w:sz="0" w:space="0" w:color="auto"/>
            <w:right w:val="none" w:sz="0" w:space="0" w:color="auto"/>
          </w:divBdr>
          <w:divsChild>
            <w:div w:id="1203707672">
              <w:marLeft w:val="0"/>
              <w:marRight w:val="0"/>
              <w:marTop w:val="0"/>
              <w:marBottom w:val="0"/>
              <w:divBdr>
                <w:top w:val="none" w:sz="0" w:space="0" w:color="auto"/>
                <w:left w:val="none" w:sz="0" w:space="0" w:color="auto"/>
                <w:bottom w:val="none" w:sz="0" w:space="0" w:color="auto"/>
                <w:right w:val="none" w:sz="0" w:space="0" w:color="auto"/>
              </w:divBdr>
              <w:divsChild>
                <w:div w:id="2052070791">
                  <w:marLeft w:val="0"/>
                  <w:marRight w:val="0"/>
                  <w:marTop w:val="0"/>
                  <w:marBottom w:val="0"/>
                  <w:divBdr>
                    <w:top w:val="none" w:sz="0" w:space="0" w:color="auto"/>
                    <w:left w:val="none" w:sz="0" w:space="0" w:color="auto"/>
                    <w:bottom w:val="none" w:sz="0" w:space="0" w:color="auto"/>
                    <w:right w:val="none" w:sz="0" w:space="0" w:color="auto"/>
                  </w:divBdr>
                  <w:divsChild>
                    <w:div w:id="13505659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7712822">
      <w:bodyDiv w:val="1"/>
      <w:marLeft w:val="0"/>
      <w:marRight w:val="0"/>
      <w:marTop w:val="0"/>
      <w:marBottom w:val="0"/>
      <w:divBdr>
        <w:top w:val="none" w:sz="0" w:space="0" w:color="auto"/>
        <w:left w:val="none" w:sz="0" w:space="0" w:color="auto"/>
        <w:bottom w:val="none" w:sz="0" w:space="0" w:color="auto"/>
        <w:right w:val="none" w:sz="0" w:space="0" w:color="auto"/>
      </w:divBdr>
      <w:divsChild>
        <w:div w:id="1236939667">
          <w:marLeft w:val="-75"/>
          <w:marRight w:val="-75"/>
          <w:marTop w:val="0"/>
          <w:marBottom w:val="150"/>
          <w:divBdr>
            <w:top w:val="none" w:sz="0" w:space="0" w:color="auto"/>
            <w:left w:val="none" w:sz="0" w:space="0" w:color="auto"/>
            <w:bottom w:val="none" w:sz="0" w:space="0" w:color="auto"/>
            <w:right w:val="none" w:sz="0" w:space="0" w:color="auto"/>
          </w:divBdr>
          <w:divsChild>
            <w:div w:id="233667731">
              <w:marLeft w:val="0"/>
              <w:marRight w:val="0"/>
              <w:marTop w:val="0"/>
              <w:marBottom w:val="0"/>
              <w:divBdr>
                <w:top w:val="none" w:sz="0" w:space="0" w:color="auto"/>
                <w:left w:val="none" w:sz="0" w:space="0" w:color="auto"/>
                <w:bottom w:val="none" w:sz="0" w:space="0" w:color="auto"/>
                <w:right w:val="none" w:sz="0" w:space="0" w:color="auto"/>
              </w:divBdr>
              <w:divsChild>
                <w:div w:id="2126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0879">
      <w:bodyDiv w:val="1"/>
      <w:marLeft w:val="0"/>
      <w:marRight w:val="0"/>
      <w:marTop w:val="0"/>
      <w:marBottom w:val="0"/>
      <w:divBdr>
        <w:top w:val="none" w:sz="0" w:space="0" w:color="auto"/>
        <w:left w:val="none" w:sz="0" w:space="0" w:color="auto"/>
        <w:bottom w:val="none" w:sz="0" w:space="0" w:color="auto"/>
        <w:right w:val="none" w:sz="0" w:space="0" w:color="auto"/>
      </w:divBdr>
      <w:divsChild>
        <w:div w:id="318581531">
          <w:marLeft w:val="0"/>
          <w:marRight w:val="0"/>
          <w:marTop w:val="0"/>
          <w:marBottom w:val="0"/>
          <w:divBdr>
            <w:top w:val="none" w:sz="0" w:space="0" w:color="auto"/>
            <w:left w:val="none" w:sz="0" w:space="0" w:color="auto"/>
            <w:bottom w:val="none" w:sz="0" w:space="0" w:color="auto"/>
            <w:right w:val="none" w:sz="0" w:space="0" w:color="auto"/>
          </w:divBdr>
          <w:divsChild>
            <w:div w:id="1985115828">
              <w:marLeft w:val="0"/>
              <w:marRight w:val="0"/>
              <w:marTop w:val="0"/>
              <w:marBottom w:val="0"/>
              <w:divBdr>
                <w:top w:val="none" w:sz="0" w:space="0" w:color="auto"/>
                <w:left w:val="none" w:sz="0" w:space="0" w:color="auto"/>
                <w:bottom w:val="none" w:sz="0" w:space="0" w:color="auto"/>
                <w:right w:val="none" w:sz="0" w:space="0" w:color="auto"/>
              </w:divBdr>
              <w:divsChild>
                <w:div w:id="1937713198">
                  <w:marLeft w:val="0"/>
                  <w:marRight w:val="0"/>
                  <w:marTop w:val="0"/>
                  <w:marBottom w:val="0"/>
                  <w:divBdr>
                    <w:top w:val="none" w:sz="0" w:space="0" w:color="auto"/>
                    <w:left w:val="none" w:sz="0" w:space="0" w:color="auto"/>
                    <w:bottom w:val="none" w:sz="0" w:space="0" w:color="auto"/>
                    <w:right w:val="none" w:sz="0" w:space="0" w:color="auto"/>
                  </w:divBdr>
                  <w:divsChild>
                    <w:div w:id="3853041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Theme_PPT-Ordre">
      <a:dk1>
        <a:srgbClr val="000000"/>
      </a:dk1>
      <a:lt1>
        <a:srgbClr val="FFFFFF"/>
      </a:lt1>
      <a:dk2>
        <a:srgbClr val="434F59"/>
      </a:dk2>
      <a:lt2>
        <a:srgbClr val="DBDDDF"/>
      </a:lt2>
      <a:accent1>
        <a:srgbClr val="006FBA"/>
      </a:accent1>
      <a:accent2>
        <a:srgbClr val="00B9F7"/>
      </a:accent2>
      <a:accent3>
        <a:srgbClr val="FFC000"/>
      </a:accent3>
      <a:accent4>
        <a:srgbClr val="FF5D00"/>
      </a:accent4>
      <a:accent5>
        <a:srgbClr val="89C500"/>
      </a:accent5>
      <a:accent6>
        <a:srgbClr val="00B291"/>
      </a:accent6>
      <a:hlink>
        <a:srgbClr val="006FBA"/>
      </a:hlink>
      <a:folHlink>
        <a:srgbClr val="0073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91858E49BA343A4ECFAA28F72442F" ma:contentTypeVersion="14" ma:contentTypeDescription="Create a new document." ma:contentTypeScope="" ma:versionID="05c61becee6b55e48a8e802fad71fdcf">
  <xsd:schema xmlns:xsd="http://www.w3.org/2001/XMLSchema" xmlns:xs="http://www.w3.org/2001/XMLSchema" xmlns:p="http://schemas.microsoft.com/office/2006/metadata/properties" xmlns:ns2="184c4806-af07-41e8-aa0a-1fa0ce7ae712" xmlns:ns3="260e403f-fe01-401a-a143-8a6725db7749" targetNamespace="http://schemas.microsoft.com/office/2006/metadata/properties" ma:root="true" ma:fieldsID="bf210afc65ff44bc451dfa4bded537c3" ns2:_="" ns3:_="">
    <xsd:import namespace="184c4806-af07-41e8-aa0a-1fa0ce7ae712"/>
    <xsd:import namespace="260e403f-fe01-401a-a143-8a6725db7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c4806-af07-41e8-aa0a-1fa0ce7ae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0e403f-fe01-401a-a143-8a6725db774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e4a657-5493-4a74-8e06-1b4cec1ee5a0}" ma:internalName="TaxCatchAll" ma:showField="CatchAllData" ma:web="260e403f-fe01-401a-a143-8a6725db7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60e403f-fe01-401a-a143-8a6725db7749" xsi:nil="true"/>
    <lcf76f155ced4ddcb4097134ff3c332f xmlns="184c4806-af07-41e8-aa0a-1fa0ce7ae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58D8B-0BED-4854-90EC-B47978EF8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c4806-af07-41e8-aa0a-1fa0ce7ae712"/>
    <ds:schemaRef ds:uri="260e403f-fe01-401a-a143-8a6725db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4BA35-9AF1-483F-B5B4-1F01EA9E762F}">
  <ds:schemaRefs>
    <ds:schemaRef ds:uri="http://schemas.microsoft.com/sharepoint/v3/contenttype/forms"/>
  </ds:schemaRefs>
</ds:datastoreItem>
</file>

<file path=customXml/itemProps3.xml><?xml version="1.0" encoding="utf-8"?>
<ds:datastoreItem xmlns:ds="http://schemas.openxmlformats.org/officeDocument/2006/customXml" ds:itemID="{39B43904-1E9F-4B2A-A1C0-0467FBDF26AE}">
  <ds:schemaRefs>
    <ds:schemaRef ds:uri="http://schemas.openxmlformats.org/officeDocument/2006/bibliography"/>
  </ds:schemaRefs>
</ds:datastoreItem>
</file>

<file path=customXml/itemProps4.xml><?xml version="1.0" encoding="utf-8"?>
<ds:datastoreItem xmlns:ds="http://schemas.openxmlformats.org/officeDocument/2006/customXml" ds:itemID="{3FB0DC76-1A25-4CF8-8E7F-AF5000C2A2BF}">
  <ds:schemaRefs>
    <ds:schemaRef ds:uri="http://schemas.microsoft.com/office/2006/metadata/properties"/>
    <ds:schemaRef ds:uri="http://schemas.microsoft.com/office/infopath/2007/PartnerControls"/>
    <ds:schemaRef ds:uri="260e403f-fe01-401a-a143-8a6725db7749"/>
    <ds:schemaRef ds:uri="184c4806-af07-41e8-aa0a-1fa0ce7ae712"/>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2385</Words>
  <Characters>13120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Modèle Word - Ligne directrice</vt:lpstr>
    </vt:vector>
  </TitlesOfParts>
  <Manager/>
  <Company>Ordre des CPA du Québec</Company>
  <LinksUpToDate>false</LinksUpToDate>
  <CharactersWithSpaces>15475</CharactersWithSpaces>
  <SharedDoc>false</SharedDoc>
  <HyperlinkBase/>
  <HLinks>
    <vt:vector size="186" baseType="variant">
      <vt:variant>
        <vt:i4>1310778</vt:i4>
      </vt:variant>
      <vt:variant>
        <vt:i4>98</vt:i4>
      </vt:variant>
      <vt:variant>
        <vt:i4>0</vt:i4>
      </vt:variant>
      <vt:variant>
        <vt:i4>5</vt:i4>
      </vt:variant>
      <vt:variant>
        <vt:lpwstr/>
      </vt:variant>
      <vt:variant>
        <vt:lpwstr>_Toc193709842</vt:lpwstr>
      </vt:variant>
      <vt:variant>
        <vt:i4>1310778</vt:i4>
      </vt:variant>
      <vt:variant>
        <vt:i4>92</vt:i4>
      </vt:variant>
      <vt:variant>
        <vt:i4>0</vt:i4>
      </vt:variant>
      <vt:variant>
        <vt:i4>5</vt:i4>
      </vt:variant>
      <vt:variant>
        <vt:lpwstr/>
      </vt:variant>
      <vt:variant>
        <vt:lpwstr>_Toc193709841</vt:lpwstr>
      </vt:variant>
      <vt:variant>
        <vt:i4>1245242</vt:i4>
      </vt:variant>
      <vt:variant>
        <vt:i4>86</vt:i4>
      </vt:variant>
      <vt:variant>
        <vt:i4>0</vt:i4>
      </vt:variant>
      <vt:variant>
        <vt:i4>5</vt:i4>
      </vt:variant>
      <vt:variant>
        <vt:lpwstr/>
      </vt:variant>
      <vt:variant>
        <vt:lpwstr>_Toc193709839</vt:lpwstr>
      </vt:variant>
      <vt:variant>
        <vt:i4>1245242</vt:i4>
      </vt:variant>
      <vt:variant>
        <vt:i4>80</vt:i4>
      </vt:variant>
      <vt:variant>
        <vt:i4>0</vt:i4>
      </vt:variant>
      <vt:variant>
        <vt:i4>5</vt:i4>
      </vt:variant>
      <vt:variant>
        <vt:lpwstr/>
      </vt:variant>
      <vt:variant>
        <vt:lpwstr>_Toc193709838</vt:lpwstr>
      </vt:variant>
      <vt:variant>
        <vt:i4>1245242</vt:i4>
      </vt:variant>
      <vt:variant>
        <vt:i4>74</vt:i4>
      </vt:variant>
      <vt:variant>
        <vt:i4>0</vt:i4>
      </vt:variant>
      <vt:variant>
        <vt:i4>5</vt:i4>
      </vt:variant>
      <vt:variant>
        <vt:lpwstr/>
      </vt:variant>
      <vt:variant>
        <vt:lpwstr>_Toc193709837</vt:lpwstr>
      </vt:variant>
      <vt:variant>
        <vt:i4>1245242</vt:i4>
      </vt:variant>
      <vt:variant>
        <vt:i4>68</vt:i4>
      </vt:variant>
      <vt:variant>
        <vt:i4>0</vt:i4>
      </vt:variant>
      <vt:variant>
        <vt:i4>5</vt:i4>
      </vt:variant>
      <vt:variant>
        <vt:lpwstr/>
      </vt:variant>
      <vt:variant>
        <vt:lpwstr>_Toc193709836</vt:lpwstr>
      </vt:variant>
      <vt:variant>
        <vt:i4>1245242</vt:i4>
      </vt:variant>
      <vt:variant>
        <vt:i4>62</vt:i4>
      </vt:variant>
      <vt:variant>
        <vt:i4>0</vt:i4>
      </vt:variant>
      <vt:variant>
        <vt:i4>5</vt:i4>
      </vt:variant>
      <vt:variant>
        <vt:lpwstr/>
      </vt:variant>
      <vt:variant>
        <vt:lpwstr>_Toc193709835</vt:lpwstr>
      </vt:variant>
      <vt:variant>
        <vt:i4>1245242</vt:i4>
      </vt:variant>
      <vt:variant>
        <vt:i4>56</vt:i4>
      </vt:variant>
      <vt:variant>
        <vt:i4>0</vt:i4>
      </vt:variant>
      <vt:variant>
        <vt:i4>5</vt:i4>
      </vt:variant>
      <vt:variant>
        <vt:lpwstr/>
      </vt:variant>
      <vt:variant>
        <vt:lpwstr>_Toc193709834</vt:lpwstr>
      </vt:variant>
      <vt:variant>
        <vt:i4>1245242</vt:i4>
      </vt:variant>
      <vt:variant>
        <vt:i4>50</vt:i4>
      </vt:variant>
      <vt:variant>
        <vt:i4>0</vt:i4>
      </vt:variant>
      <vt:variant>
        <vt:i4>5</vt:i4>
      </vt:variant>
      <vt:variant>
        <vt:lpwstr/>
      </vt:variant>
      <vt:variant>
        <vt:lpwstr>_Toc193709833</vt:lpwstr>
      </vt:variant>
      <vt:variant>
        <vt:i4>1245242</vt:i4>
      </vt:variant>
      <vt:variant>
        <vt:i4>44</vt:i4>
      </vt:variant>
      <vt:variant>
        <vt:i4>0</vt:i4>
      </vt:variant>
      <vt:variant>
        <vt:i4>5</vt:i4>
      </vt:variant>
      <vt:variant>
        <vt:lpwstr/>
      </vt:variant>
      <vt:variant>
        <vt:lpwstr>_Toc193709832</vt:lpwstr>
      </vt:variant>
      <vt:variant>
        <vt:i4>1245242</vt:i4>
      </vt:variant>
      <vt:variant>
        <vt:i4>38</vt:i4>
      </vt:variant>
      <vt:variant>
        <vt:i4>0</vt:i4>
      </vt:variant>
      <vt:variant>
        <vt:i4>5</vt:i4>
      </vt:variant>
      <vt:variant>
        <vt:lpwstr/>
      </vt:variant>
      <vt:variant>
        <vt:lpwstr>_Toc193709831</vt:lpwstr>
      </vt:variant>
      <vt:variant>
        <vt:i4>1245242</vt:i4>
      </vt:variant>
      <vt:variant>
        <vt:i4>32</vt:i4>
      </vt:variant>
      <vt:variant>
        <vt:i4>0</vt:i4>
      </vt:variant>
      <vt:variant>
        <vt:i4>5</vt:i4>
      </vt:variant>
      <vt:variant>
        <vt:lpwstr/>
      </vt:variant>
      <vt:variant>
        <vt:lpwstr>_Toc193709830</vt:lpwstr>
      </vt:variant>
      <vt:variant>
        <vt:i4>1179706</vt:i4>
      </vt:variant>
      <vt:variant>
        <vt:i4>26</vt:i4>
      </vt:variant>
      <vt:variant>
        <vt:i4>0</vt:i4>
      </vt:variant>
      <vt:variant>
        <vt:i4>5</vt:i4>
      </vt:variant>
      <vt:variant>
        <vt:lpwstr/>
      </vt:variant>
      <vt:variant>
        <vt:lpwstr>_Toc193709829</vt:lpwstr>
      </vt:variant>
      <vt:variant>
        <vt:i4>1179706</vt:i4>
      </vt:variant>
      <vt:variant>
        <vt:i4>20</vt:i4>
      </vt:variant>
      <vt:variant>
        <vt:i4>0</vt:i4>
      </vt:variant>
      <vt:variant>
        <vt:i4>5</vt:i4>
      </vt:variant>
      <vt:variant>
        <vt:lpwstr/>
      </vt:variant>
      <vt:variant>
        <vt:lpwstr>_Toc193709828</vt:lpwstr>
      </vt:variant>
      <vt:variant>
        <vt:i4>1179706</vt:i4>
      </vt:variant>
      <vt:variant>
        <vt:i4>14</vt:i4>
      </vt:variant>
      <vt:variant>
        <vt:i4>0</vt:i4>
      </vt:variant>
      <vt:variant>
        <vt:i4>5</vt:i4>
      </vt:variant>
      <vt:variant>
        <vt:lpwstr/>
      </vt:variant>
      <vt:variant>
        <vt:lpwstr>_Toc193709827</vt:lpwstr>
      </vt:variant>
      <vt:variant>
        <vt:i4>1179706</vt:i4>
      </vt:variant>
      <vt:variant>
        <vt:i4>8</vt:i4>
      </vt:variant>
      <vt:variant>
        <vt:i4>0</vt:i4>
      </vt:variant>
      <vt:variant>
        <vt:i4>5</vt:i4>
      </vt:variant>
      <vt:variant>
        <vt:lpwstr/>
      </vt:variant>
      <vt:variant>
        <vt:lpwstr>_Toc193709826</vt:lpwstr>
      </vt:variant>
      <vt:variant>
        <vt:i4>1179706</vt:i4>
      </vt:variant>
      <vt:variant>
        <vt:i4>2</vt:i4>
      </vt:variant>
      <vt:variant>
        <vt:i4>0</vt:i4>
      </vt:variant>
      <vt:variant>
        <vt:i4>5</vt:i4>
      </vt:variant>
      <vt:variant>
        <vt:lpwstr/>
      </vt:variant>
      <vt:variant>
        <vt:lpwstr>_Toc193709825</vt:lpwstr>
      </vt:variant>
      <vt:variant>
        <vt:i4>7012425</vt:i4>
      </vt:variant>
      <vt:variant>
        <vt:i4>39</vt:i4>
      </vt:variant>
      <vt:variant>
        <vt:i4>0</vt:i4>
      </vt:variant>
      <vt:variant>
        <vt:i4>5</vt:i4>
      </vt:variant>
      <vt:variant>
        <vt:lpwstr>mailto:gbeauchemin@cpaquebec.ca</vt:lpwstr>
      </vt:variant>
      <vt:variant>
        <vt:lpwstr/>
      </vt:variant>
      <vt:variant>
        <vt:i4>1966138</vt:i4>
      </vt:variant>
      <vt:variant>
        <vt:i4>36</vt:i4>
      </vt:variant>
      <vt:variant>
        <vt:i4>0</vt:i4>
      </vt:variant>
      <vt:variant>
        <vt:i4>5</vt:i4>
      </vt:variant>
      <vt:variant>
        <vt:lpwstr>mailto:jblanchard@cpaquebec.ca</vt:lpwstr>
      </vt:variant>
      <vt:variant>
        <vt:lpwstr/>
      </vt:variant>
      <vt:variant>
        <vt:i4>7012425</vt:i4>
      </vt:variant>
      <vt:variant>
        <vt:i4>33</vt:i4>
      </vt:variant>
      <vt:variant>
        <vt:i4>0</vt:i4>
      </vt:variant>
      <vt:variant>
        <vt:i4>5</vt:i4>
      </vt:variant>
      <vt:variant>
        <vt:lpwstr>mailto:gbeauchemin@cpaquebec.ca</vt:lpwstr>
      </vt:variant>
      <vt:variant>
        <vt:lpwstr/>
      </vt:variant>
      <vt:variant>
        <vt:i4>7012425</vt:i4>
      </vt:variant>
      <vt:variant>
        <vt:i4>30</vt:i4>
      </vt:variant>
      <vt:variant>
        <vt:i4>0</vt:i4>
      </vt:variant>
      <vt:variant>
        <vt:i4>5</vt:i4>
      </vt:variant>
      <vt:variant>
        <vt:lpwstr>mailto:gbeauchemin@cpaquebec.ca</vt:lpwstr>
      </vt:variant>
      <vt:variant>
        <vt:lpwstr/>
      </vt:variant>
      <vt:variant>
        <vt:i4>7012425</vt:i4>
      </vt:variant>
      <vt:variant>
        <vt:i4>27</vt:i4>
      </vt:variant>
      <vt:variant>
        <vt:i4>0</vt:i4>
      </vt:variant>
      <vt:variant>
        <vt:i4>5</vt:i4>
      </vt:variant>
      <vt:variant>
        <vt:lpwstr>mailto:gbeauchemin@cpaquebec.ca</vt:lpwstr>
      </vt:variant>
      <vt:variant>
        <vt:lpwstr/>
      </vt:variant>
      <vt:variant>
        <vt:i4>7012425</vt:i4>
      </vt:variant>
      <vt:variant>
        <vt:i4>24</vt:i4>
      </vt:variant>
      <vt:variant>
        <vt:i4>0</vt:i4>
      </vt:variant>
      <vt:variant>
        <vt:i4>5</vt:i4>
      </vt:variant>
      <vt:variant>
        <vt:lpwstr>mailto:gbeauchemin@cpaquebec.ca</vt:lpwstr>
      </vt:variant>
      <vt:variant>
        <vt:lpwstr/>
      </vt:variant>
      <vt:variant>
        <vt:i4>786465</vt:i4>
      </vt:variant>
      <vt:variant>
        <vt:i4>21</vt:i4>
      </vt:variant>
      <vt:variant>
        <vt:i4>0</vt:i4>
      </vt:variant>
      <vt:variant>
        <vt:i4>5</vt:i4>
      </vt:variant>
      <vt:variant>
        <vt:lpwstr>mailto:JPeloquin@cpaquebec.ca</vt:lpwstr>
      </vt:variant>
      <vt:variant>
        <vt:lpwstr/>
      </vt:variant>
      <vt:variant>
        <vt:i4>1966138</vt:i4>
      </vt:variant>
      <vt:variant>
        <vt:i4>18</vt:i4>
      </vt:variant>
      <vt:variant>
        <vt:i4>0</vt:i4>
      </vt:variant>
      <vt:variant>
        <vt:i4>5</vt:i4>
      </vt:variant>
      <vt:variant>
        <vt:lpwstr>mailto:jblanchard@cpaquebec.ca</vt:lpwstr>
      </vt:variant>
      <vt:variant>
        <vt:lpwstr/>
      </vt:variant>
      <vt:variant>
        <vt:i4>786465</vt:i4>
      </vt:variant>
      <vt:variant>
        <vt:i4>15</vt:i4>
      </vt:variant>
      <vt:variant>
        <vt:i4>0</vt:i4>
      </vt:variant>
      <vt:variant>
        <vt:i4>5</vt:i4>
      </vt:variant>
      <vt:variant>
        <vt:lpwstr>mailto:JPeloquin@cpaquebec.ca</vt:lpwstr>
      </vt:variant>
      <vt:variant>
        <vt:lpwstr/>
      </vt:variant>
      <vt:variant>
        <vt:i4>786465</vt:i4>
      </vt:variant>
      <vt:variant>
        <vt:i4>12</vt:i4>
      </vt:variant>
      <vt:variant>
        <vt:i4>0</vt:i4>
      </vt:variant>
      <vt:variant>
        <vt:i4>5</vt:i4>
      </vt:variant>
      <vt:variant>
        <vt:lpwstr>mailto:JPeloquin@cpaquebec.ca</vt:lpwstr>
      </vt:variant>
      <vt:variant>
        <vt:lpwstr/>
      </vt:variant>
      <vt:variant>
        <vt:i4>1966138</vt:i4>
      </vt:variant>
      <vt:variant>
        <vt:i4>9</vt:i4>
      </vt:variant>
      <vt:variant>
        <vt:i4>0</vt:i4>
      </vt:variant>
      <vt:variant>
        <vt:i4>5</vt:i4>
      </vt:variant>
      <vt:variant>
        <vt:lpwstr>mailto:jblanchard@cpaquebec.ca</vt:lpwstr>
      </vt:variant>
      <vt:variant>
        <vt:lpwstr/>
      </vt:variant>
      <vt:variant>
        <vt:i4>7012425</vt:i4>
      </vt:variant>
      <vt:variant>
        <vt:i4>6</vt:i4>
      </vt:variant>
      <vt:variant>
        <vt:i4>0</vt:i4>
      </vt:variant>
      <vt:variant>
        <vt:i4>5</vt:i4>
      </vt:variant>
      <vt:variant>
        <vt:lpwstr>mailto:gbeauchemin@cpaquebec.ca</vt:lpwstr>
      </vt:variant>
      <vt:variant>
        <vt:lpwstr/>
      </vt:variant>
      <vt:variant>
        <vt:i4>7012425</vt:i4>
      </vt:variant>
      <vt:variant>
        <vt:i4>3</vt:i4>
      </vt:variant>
      <vt:variant>
        <vt:i4>0</vt:i4>
      </vt:variant>
      <vt:variant>
        <vt:i4>5</vt:i4>
      </vt:variant>
      <vt:variant>
        <vt:lpwstr>mailto:gbeauchemin@cpaquebec.ca</vt:lpwstr>
      </vt:variant>
      <vt:variant>
        <vt:lpwstr/>
      </vt:variant>
      <vt:variant>
        <vt:i4>1966138</vt:i4>
      </vt:variant>
      <vt:variant>
        <vt:i4>0</vt:i4>
      </vt:variant>
      <vt:variant>
        <vt:i4>0</vt:i4>
      </vt:variant>
      <vt:variant>
        <vt:i4>5</vt:i4>
      </vt:variant>
      <vt:variant>
        <vt:lpwstr>mailto:jblanchard@cpaquebec.ca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Word - Ligne directrice</dc:title>
  <dc:subject/>
  <dc:creator>Ordre des CPA du Québec</dc:creator>
  <cp:keywords/>
  <dc:description/>
  <cp:lastModifiedBy>Julie Mailhiot</cp:lastModifiedBy>
  <cp:revision>4</cp:revision>
  <cp:lastPrinted>2015-04-03T00:39:00Z</cp:lastPrinted>
  <dcterms:created xsi:type="dcterms:W3CDTF">2025-04-08T12:35:00Z</dcterms:created>
  <dcterms:modified xsi:type="dcterms:W3CDTF">2025-04-08T12:48:00Z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0x01010072491858E49BA343A4ECFAA28F72442F</vt:lpwstr>
  </property>
  <property fmtid="{D5CDD505-2E9C-101B-9397-08002B2CF9AE}" pid="3" name="Vice-présidence">
    <vt:lpwstr>9;#Affaires publiques, stratégie de marque et communications|02d5c90d-a7b2-4fce-8222-4d6496cce427</vt:lpwstr>
  </property>
  <property fmtid="{D5CDD505-2E9C-101B-9397-08002B2CF9AE}" pid="4" name="Type de document">
    <vt:lpwstr/>
  </property>
  <property fmtid="{D5CDD505-2E9C-101B-9397-08002B2CF9AE}" pid="5" name="MediaServiceImageTags">
    <vt:lpwstr/>
  </property>
</Properties>
</file>